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368F" w14:textId="31F95F84" w:rsidR="002F3CC1" w:rsidRPr="00C219D4" w:rsidRDefault="00B63DFB" w:rsidP="00C219D4">
      <w:pPr>
        <w:jc w:val="center"/>
        <w:rPr>
          <w:b/>
          <w:bCs/>
        </w:rPr>
      </w:pPr>
      <w:r>
        <w:rPr>
          <w:b/>
          <w:bCs/>
        </w:rPr>
        <w:t>Hayward</w:t>
      </w:r>
      <w:r w:rsidR="00D72432" w:rsidRPr="00C219D4">
        <w:rPr>
          <w:b/>
          <w:bCs/>
        </w:rPr>
        <w:t xml:space="preserve"> EMR</w:t>
      </w:r>
      <w:r w:rsidR="006E2DD0" w:rsidRPr="00C219D4">
        <w:rPr>
          <w:b/>
          <w:bCs/>
        </w:rPr>
        <w:t xml:space="preserve"> Schedule</w:t>
      </w:r>
    </w:p>
    <w:p w14:paraId="25DD7A38" w14:textId="6FC99171" w:rsidR="002F36CA" w:rsidRDefault="002F36CA" w:rsidP="00C219D4">
      <w:pPr>
        <w:jc w:val="center"/>
      </w:pPr>
      <w:r w:rsidRPr="00C219D4">
        <w:rPr>
          <w:b/>
          <w:bCs/>
        </w:rPr>
        <w:t>Lec</w:t>
      </w:r>
      <w:r w:rsidR="00320D14" w:rsidRPr="00C219D4">
        <w:rPr>
          <w:b/>
          <w:bCs/>
        </w:rPr>
        <w:t>ture</w:t>
      </w:r>
      <w:r w:rsidR="002E674C" w:rsidRPr="00C219D4">
        <w:rPr>
          <w:b/>
          <w:bCs/>
        </w:rPr>
        <w:t xml:space="preserve">s via </w:t>
      </w:r>
      <w:r w:rsidR="00CB3FFC" w:rsidRPr="00C219D4">
        <w:rPr>
          <w:b/>
          <w:bCs/>
        </w:rPr>
        <w:t>Zoom</w:t>
      </w:r>
      <w:r w:rsidR="00CB3FFC">
        <w:t xml:space="preserve">: </w:t>
      </w:r>
      <w:r w:rsidR="002E674C">
        <w:t>Mondays from 5:00 pm-8:30 pm</w:t>
      </w:r>
    </w:p>
    <w:p w14:paraId="6D46551E" w14:textId="34F6FE07" w:rsidR="008C599C" w:rsidRDefault="008C599C" w:rsidP="00C219D4">
      <w:pPr>
        <w:jc w:val="center"/>
      </w:pPr>
      <w:r w:rsidRPr="00CB3FFC">
        <w:rPr>
          <w:b/>
          <w:bCs/>
        </w:rPr>
        <w:t>Labs:</w:t>
      </w:r>
      <w:r>
        <w:t xml:space="preserve"> In person at LCO</w:t>
      </w:r>
      <w:r w:rsidR="009B363D">
        <w:t xml:space="preserve"> College </w:t>
      </w:r>
      <w:r w:rsidR="00B464AC">
        <w:t xml:space="preserve">Room: </w:t>
      </w:r>
      <w:r w:rsidR="00474AF5">
        <w:t>Wednesday</w:t>
      </w:r>
      <w:r w:rsidR="00191639">
        <w:t xml:space="preserve"> </w:t>
      </w:r>
      <w:r w:rsidR="00B464AC">
        <w:t>from 5:00 pm-9:00 pm</w:t>
      </w:r>
    </w:p>
    <w:p w14:paraId="2B55B4A3" w14:textId="225EBDE2" w:rsidR="00CB3FFC" w:rsidRPr="00A034BB" w:rsidRDefault="00CB3FFC" w:rsidP="00C219D4">
      <w:pPr>
        <w:jc w:val="center"/>
        <w:rPr>
          <w:b/>
          <w:bCs/>
          <w:i/>
          <w:iCs/>
        </w:rPr>
      </w:pPr>
      <w:r w:rsidRPr="00A034BB">
        <w:rPr>
          <w:b/>
          <w:bCs/>
          <w:i/>
          <w:iCs/>
        </w:rPr>
        <w:t xml:space="preserve">All reading assignments </w:t>
      </w:r>
      <w:r w:rsidR="00B84C1F" w:rsidRPr="00A034BB">
        <w:rPr>
          <w:b/>
          <w:bCs/>
          <w:i/>
          <w:iCs/>
        </w:rPr>
        <w:t xml:space="preserve">and homework </w:t>
      </w:r>
      <w:r w:rsidR="00814099" w:rsidRPr="00A034BB">
        <w:rPr>
          <w:b/>
          <w:bCs/>
          <w:i/>
          <w:iCs/>
        </w:rPr>
        <w:t>assignments</w:t>
      </w:r>
      <w:r w:rsidR="00B84C1F" w:rsidRPr="00A034BB">
        <w:rPr>
          <w:b/>
          <w:bCs/>
          <w:i/>
          <w:iCs/>
        </w:rPr>
        <w:t xml:space="preserve"> are due prior to the lecture</w:t>
      </w:r>
      <w:r w:rsidR="00814099" w:rsidRPr="00A034BB">
        <w:rPr>
          <w:b/>
          <w:bCs/>
          <w:i/>
          <w:iCs/>
        </w:rPr>
        <w:t xml:space="preserve"> and lab dates. </w:t>
      </w:r>
    </w:p>
    <w:p w14:paraId="16AC3ED0" w14:textId="2A3A37C6" w:rsidR="006962F8" w:rsidRPr="00814099" w:rsidRDefault="006962F8" w:rsidP="004713B9">
      <w:pPr>
        <w:rPr>
          <w:i/>
          <w:iCs/>
        </w:rPr>
      </w:pPr>
      <w:r>
        <w:rPr>
          <w:i/>
          <w:iCs/>
        </w:rPr>
        <w:t xml:space="preserve">The Canvas assignments are provided as supplements </w:t>
      </w:r>
      <w:r w:rsidR="00C61BF3">
        <w:rPr>
          <w:i/>
          <w:iCs/>
        </w:rPr>
        <w:t xml:space="preserve">to your chapter assignments. </w:t>
      </w:r>
      <w:r w:rsidR="009F0A98">
        <w:rPr>
          <w:i/>
          <w:iCs/>
        </w:rPr>
        <w:t>The</w:t>
      </w:r>
      <w:r w:rsidR="00A034BB">
        <w:rPr>
          <w:i/>
          <w:iCs/>
        </w:rPr>
        <w:t xml:space="preserve"> completion of your assignments</w:t>
      </w:r>
      <w:r w:rsidR="00710F57">
        <w:rPr>
          <w:i/>
          <w:iCs/>
        </w:rPr>
        <w:t xml:space="preserve"> </w:t>
      </w:r>
      <w:r w:rsidR="0061247E">
        <w:rPr>
          <w:i/>
          <w:iCs/>
        </w:rPr>
        <w:t>is</w:t>
      </w:r>
      <w:r w:rsidR="00710F57">
        <w:rPr>
          <w:i/>
          <w:iCs/>
        </w:rPr>
        <w:t xml:space="preserve"> </w:t>
      </w:r>
      <w:r w:rsidR="009F0A98">
        <w:rPr>
          <w:i/>
          <w:iCs/>
        </w:rPr>
        <w:t>required</w:t>
      </w:r>
      <w:r w:rsidR="004713B9">
        <w:rPr>
          <w:i/>
          <w:iCs/>
        </w:rPr>
        <w:t xml:space="preserve"> </w:t>
      </w:r>
      <w:r w:rsidR="009F0A98">
        <w:rPr>
          <w:i/>
          <w:iCs/>
        </w:rPr>
        <w:t>as part of your course</w:t>
      </w:r>
      <w:r w:rsidR="004713B9">
        <w:rPr>
          <w:i/>
          <w:iCs/>
        </w:rPr>
        <w:t xml:space="preserve">. </w:t>
      </w:r>
      <w:r w:rsidR="00710F57">
        <w:rPr>
          <w:i/>
          <w:iCs/>
        </w:rPr>
        <w:t>The assignments will aid you in the learn</w:t>
      </w:r>
      <w:r w:rsidR="0061247E">
        <w:rPr>
          <w:i/>
          <w:iCs/>
        </w:rPr>
        <w:t>ing process during your Zoom lectures.</w:t>
      </w:r>
    </w:p>
    <w:p w14:paraId="2C9E94E6" w14:textId="77777777" w:rsidR="00C219D4" w:rsidRPr="00814099" w:rsidRDefault="00C219D4">
      <w:pPr>
        <w:rPr>
          <w:i/>
          <w:iCs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90"/>
        <w:gridCol w:w="3870"/>
        <w:gridCol w:w="2970"/>
        <w:gridCol w:w="2610"/>
      </w:tblGrid>
      <w:tr w:rsidR="00D72432" w14:paraId="6E26831D" w14:textId="77777777" w:rsidTr="00832C3D">
        <w:tc>
          <w:tcPr>
            <w:tcW w:w="1890" w:type="dxa"/>
          </w:tcPr>
          <w:p w14:paraId="18E6F097" w14:textId="134E377D" w:rsidR="00D72432" w:rsidRDefault="00D72432">
            <w:r>
              <w:t>Date</w:t>
            </w:r>
          </w:p>
        </w:tc>
        <w:tc>
          <w:tcPr>
            <w:tcW w:w="3870" w:type="dxa"/>
          </w:tcPr>
          <w:p w14:paraId="6EA8872D" w14:textId="34ECDA6F" w:rsidR="00D72432" w:rsidRDefault="00D72432">
            <w:r>
              <w:t>Topic</w:t>
            </w:r>
          </w:p>
        </w:tc>
        <w:tc>
          <w:tcPr>
            <w:tcW w:w="2970" w:type="dxa"/>
          </w:tcPr>
          <w:p w14:paraId="5256BDA3" w14:textId="09D84F33" w:rsidR="00D72432" w:rsidRDefault="00D72432">
            <w:r>
              <w:t>Assignments: Reading C</w:t>
            </w:r>
            <w:r w:rsidR="00832C3D">
              <w:t>h</w:t>
            </w:r>
            <w:r>
              <w:t>apters</w:t>
            </w:r>
          </w:p>
        </w:tc>
        <w:tc>
          <w:tcPr>
            <w:tcW w:w="2610" w:type="dxa"/>
          </w:tcPr>
          <w:p w14:paraId="64B5EC75" w14:textId="15C4A33E" w:rsidR="00D72432" w:rsidRDefault="00832C3D">
            <w:r>
              <w:t xml:space="preserve">Canvas Assignments </w:t>
            </w:r>
          </w:p>
        </w:tc>
      </w:tr>
      <w:tr w:rsidR="00D72432" w14:paraId="7AA64C48" w14:textId="77777777" w:rsidTr="00571747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521E977C" w14:textId="3969B6BD" w:rsidR="00D72432" w:rsidRPr="001A16D3" w:rsidRDefault="00D72432" w:rsidP="00D72432">
            <w:pPr>
              <w:jc w:val="center"/>
              <w:rPr>
                <w:b/>
                <w:bCs/>
              </w:rPr>
            </w:pPr>
            <w:r w:rsidRPr="001A16D3">
              <w:rPr>
                <w:b/>
                <w:bCs/>
              </w:rPr>
              <w:t>Fundamentals</w:t>
            </w:r>
            <w:r w:rsidR="00323049">
              <w:rPr>
                <w:b/>
                <w:bCs/>
              </w:rPr>
              <w:t>/</w:t>
            </w:r>
            <w:r w:rsidR="007B0E03">
              <w:rPr>
                <w:b/>
                <w:bCs/>
              </w:rPr>
              <w:t>Preparatory</w:t>
            </w:r>
          </w:p>
        </w:tc>
      </w:tr>
      <w:tr w:rsidR="00D72432" w14:paraId="5C7576EF" w14:textId="77777777" w:rsidTr="00832C3D">
        <w:tc>
          <w:tcPr>
            <w:tcW w:w="1890" w:type="dxa"/>
          </w:tcPr>
          <w:p w14:paraId="67854971" w14:textId="77777777" w:rsidR="00D72432" w:rsidRDefault="00D72432">
            <w:pPr>
              <w:rPr>
                <w:vertAlign w:val="superscript"/>
              </w:rPr>
            </w:pPr>
            <w:r>
              <w:t>March 11</w:t>
            </w:r>
            <w:r w:rsidRPr="00D72432">
              <w:rPr>
                <w:vertAlign w:val="superscript"/>
              </w:rPr>
              <w:t>th</w:t>
            </w:r>
          </w:p>
          <w:p w14:paraId="095E3BC1" w14:textId="77777777" w:rsidR="002F6897" w:rsidRDefault="002F6897"/>
          <w:p w14:paraId="5F3415DA" w14:textId="77777777" w:rsidR="00D72432" w:rsidRDefault="00D72432">
            <w:r>
              <w:t>Zoom Lecture</w:t>
            </w:r>
          </w:p>
          <w:p w14:paraId="5680D224" w14:textId="300C2C90" w:rsidR="00D72432" w:rsidRDefault="00D72432">
            <w:r>
              <w:t>500pm- 830pm</w:t>
            </w:r>
          </w:p>
        </w:tc>
        <w:tc>
          <w:tcPr>
            <w:tcW w:w="3870" w:type="dxa"/>
          </w:tcPr>
          <w:p w14:paraId="322F8747" w14:textId="556BD864" w:rsidR="00D72432" w:rsidRDefault="00D72432">
            <w:r>
              <w:t xml:space="preserve">Orientation: </w:t>
            </w:r>
            <w:r w:rsidR="00A4291F">
              <w:t>Syllabus</w:t>
            </w:r>
            <w:r w:rsidR="00C92C08">
              <w:t xml:space="preserve">, </w:t>
            </w:r>
            <w:r>
              <w:t>Canvas</w:t>
            </w:r>
            <w:r w:rsidR="00C92C08">
              <w:t>, schedule</w:t>
            </w:r>
            <w:r w:rsidR="00AE4659">
              <w:t xml:space="preserve">, </w:t>
            </w:r>
            <w:r w:rsidR="008D0D2F">
              <w:t>E-Licensing, Train</w:t>
            </w:r>
            <w:r w:rsidR="00200E48">
              <w:t xml:space="preserve">, </w:t>
            </w:r>
            <w:r w:rsidR="00513535">
              <w:t>Pearson Vue</w:t>
            </w:r>
          </w:p>
          <w:p w14:paraId="2631B2F4" w14:textId="1A62D781" w:rsidR="00D72432" w:rsidRDefault="00D72432" w:rsidP="00832C3D">
            <w:pPr>
              <w:pStyle w:val="ListParagraph"/>
              <w:numPr>
                <w:ilvl w:val="0"/>
                <w:numId w:val="2"/>
              </w:numPr>
            </w:pPr>
            <w:r>
              <w:t>EMS Systems</w:t>
            </w:r>
          </w:p>
          <w:p w14:paraId="08DDF4DA" w14:textId="0E5DD99D" w:rsidR="00D72432" w:rsidRDefault="00D72432" w:rsidP="00832C3D">
            <w:pPr>
              <w:pStyle w:val="ListParagraph"/>
              <w:numPr>
                <w:ilvl w:val="0"/>
                <w:numId w:val="2"/>
              </w:numPr>
            </w:pPr>
            <w:r>
              <w:t xml:space="preserve">Ambulance Operations </w:t>
            </w:r>
          </w:p>
          <w:p w14:paraId="150F080F" w14:textId="415DB7CA" w:rsidR="00D72432" w:rsidRDefault="00D72432" w:rsidP="00832C3D">
            <w:pPr>
              <w:pStyle w:val="ListParagraph"/>
              <w:numPr>
                <w:ilvl w:val="0"/>
                <w:numId w:val="2"/>
              </w:numPr>
            </w:pPr>
            <w:r>
              <w:t xml:space="preserve">Work force safety and </w:t>
            </w:r>
            <w:r w:rsidR="00832C3D">
              <w:t>Wellness.</w:t>
            </w:r>
          </w:p>
          <w:p w14:paraId="270A8A6B" w14:textId="06F759AD" w:rsidR="00D72432" w:rsidRDefault="00D72432"/>
        </w:tc>
        <w:tc>
          <w:tcPr>
            <w:tcW w:w="2970" w:type="dxa"/>
          </w:tcPr>
          <w:p w14:paraId="52CC439A" w14:textId="77777777" w:rsidR="00D72432" w:rsidRDefault="00D72432"/>
          <w:p w14:paraId="50709BB5" w14:textId="0216203B" w:rsidR="00D72432" w:rsidRDefault="00D72432">
            <w:r>
              <w:t>Chapter 1</w:t>
            </w:r>
          </w:p>
          <w:p w14:paraId="7BE010F0" w14:textId="793F1592" w:rsidR="00D72432" w:rsidRDefault="00D72432">
            <w:r>
              <w:t>Chapter 19: pages 402-404</w:t>
            </w:r>
          </w:p>
          <w:p w14:paraId="0941A0E7" w14:textId="420F204F" w:rsidR="00D72432" w:rsidRDefault="00D72432">
            <w:r>
              <w:t>Chapter 2</w:t>
            </w:r>
          </w:p>
          <w:p w14:paraId="5A6CEE75" w14:textId="77777777" w:rsidR="00D72432" w:rsidRDefault="00D72432"/>
        </w:tc>
        <w:tc>
          <w:tcPr>
            <w:tcW w:w="2610" w:type="dxa"/>
          </w:tcPr>
          <w:p w14:paraId="6D8321A1" w14:textId="77777777" w:rsidR="00832C3D" w:rsidRDefault="00832C3D"/>
          <w:p w14:paraId="3C2A2028" w14:textId="4F69E7AA" w:rsidR="00D72432" w:rsidRDefault="00D72432" w:rsidP="003E1639">
            <w:pPr>
              <w:pStyle w:val="ListParagraph"/>
              <w:numPr>
                <w:ilvl w:val="0"/>
                <w:numId w:val="11"/>
              </w:numPr>
            </w:pPr>
            <w:r>
              <w:t>History of EMS Assignment</w:t>
            </w:r>
          </w:p>
          <w:p w14:paraId="2004D233" w14:textId="04B4268D" w:rsidR="00D72432" w:rsidRDefault="003E1639" w:rsidP="003E1639">
            <w:pPr>
              <w:pStyle w:val="ListParagraph"/>
              <w:numPr>
                <w:ilvl w:val="0"/>
                <w:numId w:val="11"/>
              </w:numPr>
            </w:pPr>
            <w:r>
              <w:t>I</w:t>
            </w:r>
            <w:r w:rsidR="00D72432">
              <w:t>nfectious disease Assignment</w:t>
            </w:r>
          </w:p>
        </w:tc>
      </w:tr>
      <w:tr w:rsidR="00D72432" w14:paraId="00DDBB42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7EE6F223" w14:textId="1359D877" w:rsidR="00D72432" w:rsidRDefault="00D72432">
            <w:r>
              <w:t>March 1</w:t>
            </w:r>
            <w:r w:rsidR="00B63DFB">
              <w:t>3</w:t>
            </w:r>
            <w:r w:rsidR="003916E2" w:rsidRPr="002F6897">
              <w:rPr>
                <w:vertAlign w:val="superscript"/>
              </w:rPr>
              <w:t>th</w:t>
            </w:r>
          </w:p>
          <w:p w14:paraId="161A430B" w14:textId="77777777" w:rsidR="002F6897" w:rsidRDefault="002F6897"/>
          <w:p w14:paraId="70137EFC" w14:textId="77777777" w:rsidR="00D72432" w:rsidRDefault="00D72432">
            <w:r>
              <w:t>In Person skills</w:t>
            </w:r>
          </w:p>
          <w:p w14:paraId="216084C5" w14:textId="499D299F" w:rsidR="00D72432" w:rsidRDefault="00D72432">
            <w:r>
              <w:t>500 pm -900 pm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4609FDCF" w14:textId="672DC569" w:rsidR="00D72432" w:rsidRDefault="00832C3D">
            <w:r>
              <w:t>Skills</w:t>
            </w:r>
          </w:p>
          <w:p w14:paraId="16453B43" w14:textId="30DE0ADF" w:rsidR="00832C3D" w:rsidRDefault="00832C3D" w:rsidP="00832C3D">
            <w:pPr>
              <w:pStyle w:val="ListParagraph"/>
              <w:numPr>
                <w:ilvl w:val="0"/>
                <w:numId w:val="1"/>
              </w:numPr>
            </w:pPr>
            <w:r>
              <w:t xml:space="preserve">Equipment Orientation: </w:t>
            </w:r>
          </w:p>
          <w:p w14:paraId="33CD7751" w14:textId="381A79AD" w:rsidR="00832C3D" w:rsidRDefault="00832C3D" w:rsidP="008939A3">
            <w:pPr>
              <w:pStyle w:val="ListParagraph"/>
              <w:numPr>
                <w:ilvl w:val="0"/>
                <w:numId w:val="1"/>
              </w:numPr>
            </w:pPr>
            <w:r>
              <w:t>Lifting and moving</w:t>
            </w:r>
            <w:r w:rsidR="008939A3">
              <w:t>: LSB, Scoop, Stair Chair, KED</w:t>
            </w:r>
          </w:p>
          <w:p w14:paraId="2D82C79E" w14:textId="5962CBD7" w:rsidR="00832C3D" w:rsidRDefault="00832C3D" w:rsidP="00832C3D">
            <w:pPr>
              <w:pStyle w:val="ListParagraph"/>
              <w:numPr>
                <w:ilvl w:val="0"/>
                <w:numId w:val="1"/>
              </w:numPr>
            </w:pPr>
            <w:r>
              <w:t>Various lifts</w:t>
            </w:r>
          </w:p>
          <w:p w14:paraId="14D9280C" w14:textId="104E5612" w:rsidR="00832C3D" w:rsidRDefault="00542EE6" w:rsidP="00832C3D">
            <w:pPr>
              <w:pStyle w:val="ListParagraph"/>
              <w:numPr>
                <w:ilvl w:val="0"/>
                <w:numId w:val="1"/>
              </w:numPr>
            </w:pPr>
            <w:r>
              <w:t xml:space="preserve">Ambulance Orientation and </w:t>
            </w:r>
            <w:r w:rsidR="00903900">
              <w:t>equipment.</w:t>
            </w:r>
          </w:p>
          <w:p w14:paraId="0ED23A28" w14:textId="6715A1CA" w:rsidR="00DA4EAA" w:rsidRDefault="00DA4EAA" w:rsidP="00542EE6">
            <w:pPr>
              <w:pStyle w:val="ListParagraph"/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1F990D0" w14:textId="0D78C72A" w:rsidR="00D72432" w:rsidRDefault="00832C3D" w:rsidP="001B63A5">
            <w:pPr>
              <w:pStyle w:val="ListParagraph"/>
              <w:numPr>
                <w:ilvl w:val="0"/>
                <w:numId w:val="1"/>
              </w:numPr>
            </w:pPr>
            <w:r>
              <w:t>Read Chapter 3</w:t>
            </w:r>
            <w:r w:rsidR="001B63A5">
              <w:t xml:space="preserve"> </w:t>
            </w:r>
            <w:r>
              <w:t>prior to class</w:t>
            </w:r>
            <w:r w:rsidR="00F55351">
              <w:t>.</w:t>
            </w:r>
          </w:p>
          <w:p w14:paraId="320DDA09" w14:textId="3AE2DCA2" w:rsidR="00291156" w:rsidRDefault="00291156" w:rsidP="00F55351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</w:t>
            </w:r>
            <w:r w:rsidR="004A09E1">
              <w:t>proper lifting techniques, proper body mechanics</w:t>
            </w:r>
            <w:r w:rsidR="0049596E">
              <w:t xml:space="preserve"> and the various lifting </w:t>
            </w:r>
            <w:r w:rsidR="00F55351">
              <w:t>techniques</w:t>
            </w:r>
            <w:r w:rsidR="0066314D">
              <w:t xml:space="preserve"> and equipment.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719D208" w14:textId="77777777" w:rsidR="00D72432" w:rsidRDefault="00F55351">
            <w:r>
              <w:t>Skills Check-off sheet</w:t>
            </w:r>
          </w:p>
          <w:p w14:paraId="73902DD8" w14:textId="77777777" w:rsidR="00FA5E8F" w:rsidRDefault="00FA5E8F"/>
          <w:p w14:paraId="762ED6DB" w14:textId="77777777" w:rsidR="0066314D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LSB</w:t>
            </w:r>
          </w:p>
          <w:p w14:paraId="30DAA587" w14:textId="77777777" w:rsidR="00D45268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KED</w:t>
            </w:r>
          </w:p>
          <w:p w14:paraId="1AECB0B0" w14:textId="77777777" w:rsidR="00D45268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Scoop</w:t>
            </w:r>
          </w:p>
          <w:p w14:paraId="28C07C98" w14:textId="77777777" w:rsidR="00D45268" w:rsidRDefault="00D45268" w:rsidP="007B0E03">
            <w:pPr>
              <w:pStyle w:val="ListParagraph"/>
              <w:numPr>
                <w:ilvl w:val="0"/>
                <w:numId w:val="18"/>
              </w:numPr>
            </w:pPr>
            <w:r>
              <w:t>Stair</w:t>
            </w:r>
            <w:r w:rsidR="00FA5E8F">
              <w:t xml:space="preserve"> chair</w:t>
            </w:r>
          </w:p>
          <w:p w14:paraId="3A98BB94" w14:textId="77777777" w:rsidR="00FA5E8F" w:rsidRDefault="00FA5E8F" w:rsidP="007B0E03">
            <w:pPr>
              <w:pStyle w:val="ListParagraph"/>
              <w:numPr>
                <w:ilvl w:val="0"/>
                <w:numId w:val="18"/>
              </w:numPr>
            </w:pPr>
            <w:r>
              <w:t>C-Collar application</w:t>
            </w:r>
          </w:p>
          <w:p w14:paraId="7234F1BD" w14:textId="77777777" w:rsidR="00814764" w:rsidRDefault="00814764"/>
          <w:p w14:paraId="2899588A" w14:textId="77777777" w:rsidR="00814764" w:rsidRDefault="00814764"/>
          <w:p w14:paraId="58726C60" w14:textId="19177FED" w:rsidR="00814764" w:rsidRDefault="00814764"/>
        </w:tc>
      </w:tr>
      <w:tr w:rsidR="00D72432" w14:paraId="51D6FC72" w14:textId="77777777" w:rsidTr="00832C3D">
        <w:tc>
          <w:tcPr>
            <w:tcW w:w="1890" w:type="dxa"/>
          </w:tcPr>
          <w:p w14:paraId="5527E019" w14:textId="0C36EC11" w:rsidR="00D72432" w:rsidRDefault="00D72432">
            <w:pPr>
              <w:rPr>
                <w:vertAlign w:val="superscript"/>
              </w:rPr>
            </w:pPr>
            <w:r>
              <w:t>March 18</w:t>
            </w:r>
            <w:r w:rsidR="001571F7" w:rsidRPr="001571F7">
              <w:rPr>
                <w:vertAlign w:val="superscript"/>
              </w:rPr>
              <w:t>th</w:t>
            </w:r>
          </w:p>
          <w:p w14:paraId="4BB222DA" w14:textId="77777777" w:rsidR="002F6897" w:rsidRDefault="002F6897"/>
          <w:p w14:paraId="6C6A700F" w14:textId="5AF7F571" w:rsidR="001571F7" w:rsidRDefault="001571F7">
            <w:r>
              <w:t>Zoom Lecture</w:t>
            </w:r>
          </w:p>
          <w:p w14:paraId="2A8B671E" w14:textId="2B14F80F" w:rsidR="001571F7" w:rsidRDefault="001571F7">
            <w:r>
              <w:t>500 pm</w:t>
            </w:r>
            <w:r w:rsidR="00ED70F5">
              <w:t>-830 pm</w:t>
            </w:r>
          </w:p>
          <w:p w14:paraId="14FBCCB1" w14:textId="77777777" w:rsidR="00D72432" w:rsidRDefault="00D72432"/>
          <w:p w14:paraId="76443B2A" w14:textId="77777777" w:rsidR="00977A52" w:rsidRDefault="00977A52"/>
          <w:p w14:paraId="556578D0" w14:textId="1882004F" w:rsidR="00D72432" w:rsidRDefault="00D72432"/>
        </w:tc>
        <w:tc>
          <w:tcPr>
            <w:tcW w:w="3870" w:type="dxa"/>
          </w:tcPr>
          <w:p w14:paraId="7A6F3680" w14:textId="77777777" w:rsidR="00D72432" w:rsidRDefault="00832C3D">
            <w:r>
              <w:t>Medical Legal &amp; Ethical Issues</w:t>
            </w:r>
          </w:p>
          <w:p w14:paraId="2249369C" w14:textId="5A750E45" w:rsidR="006E2DD0" w:rsidRDefault="006E2DD0">
            <w:r>
              <w:t>A</w:t>
            </w:r>
            <w:r w:rsidR="00444EFC">
              <w:t>natomy</w:t>
            </w:r>
          </w:p>
          <w:p w14:paraId="74CEF933" w14:textId="76FE671E" w:rsidR="006E2DD0" w:rsidRDefault="00452A08">
            <w:r>
              <w:t>Communication &amp; Documentation</w:t>
            </w:r>
          </w:p>
          <w:p w14:paraId="30D8B95A" w14:textId="4D36C47E" w:rsidR="00832C3D" w:rsidRDefault="00832C3D">
            <w:r>
              <w:t>Airway Management</w:t>
            </w:r>
          </w:p>
        </w:tc>
        <w:tc>
          <w:tcPr>
            <w:tcW w:w="2970" w:type="dxa"/>
          </w:tcPr>
          <w:p w14:paraId="4B0BEC3C" w14:textId="77777777" w:rsidR="00D72432" w:rsidRDefault="00832C3D">
            <w:r>
              <w:t>Chapter 4</w:t>
            </w:r>
          </w:p>
          <w:p w14:paraId="6142B4AB" w14:textId="15460FE3" w:rsidR="006E2DD0" w:rsidRDefault="006E2DD0">
            <w:r>
              <w:t>Chapter 6</w:t>
            </w:r>
          </w:p>
          <w:p w14:paraId="73A2ABF9" w14:textId="5016B26E" w:rsidR="00452A08" w:rsidRDefault="00452A08">
            <w:r>
              <w:t>Chapter 5</w:t>
            </w:r>
          </w:p>
          <w:p w14:paraId="054B8552" w14:textId="68336CF3" w:rsidR="00832C3D" w:rsidRDefault="00832C3D">
            <w:r>
              <w:t>Chapter 7</w:t>
            </w:r>
          </w:p>
        </w:tc>
        <w:tc>
          <w:tcPr>
            <w:tcW w:w="2610" w:type="dxa"/>
          </w:tcPr>
          <w:p w14:paraId="3EF28110" w14:textId="0E378FBF" w:rsidR="00D72432" w:rsidRDefault="00832C3D" w:rsidP="003E1639">
            <w:pPr>
              <w:pStyle w:val="ListParagraph"/>
              <w:numPr>
                <w:ilvl w:val="0"/>
                <w:numId w:val="12"/>
              </w:numPr>
            </w:pPr>
            <w:r>
              <w:t>Medical Legal Terminology Assignment</w:t>
            </w:r>
          </w:p>
          <w:p w14:paraId="0E2377DA" w14:textId="4E1C3DBA" w:rsidR="00D64964" w:rsidRDefault="00C76829" w:rsidP="003E1639">
            <w:pPr>
              <w:pStyle w:val="ListParagraph"/>
              <w:numPr>
                <w:ilvl w:val="0"/>
                <w:numId w:val="12"/>
              </w:numPr>
            </w:pPr>
            <w:r>
              <w:t>Anatomy Videos:</w:t>
            </w:r>
          </w:p>
          <w:p w14:paraId="3D46432D" w14:textId="0AF8A373" w:rsidR="00452A08" w:rsidRDefault="00452A08"/>
        </w:tc>
      </w:tr>
      <w:tr w:rsidR="00D72432" w14:paraId="253A831D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540600F0" w14:textId="2B4F72FB" w:rsidR="00D72432" w:rsidRDefault="00D72432">
            <w:r>
              <w:t>March 2</w:t>
            </w:r>
            <w:r w:rsidR="00B63DFB">
              <w:t>0</w:t>
            </w:r>
            <w:r w:rsidR="001571F7">
              <w:t>th</w:t>
            </w:r>
          </w:p>
          <w:p w14:paraId="0FD23AFD" w14:textId="77777777" w:rsidR="00D72432" w:rsidRDefault="00ED70F5">
            <w:r>
              <w:t>In Person Skills</w:t>
            </w:r>
          </w:p>
          <w:p w14:paraId="30B157CB" w14:textId="77777777" w:rsidR="00ED70F5" w:rsidRDefault="00ED70F5">
            <w:r>
              <w:t>500 pm-</w:t>
            </w:r>
            <w:r w:rsidR="00875523">
              <w:t>900 pm</w:t>
            </w:r>
          </w:p>
          <w:p w14:paraId="2AE5B1E1" w14:textId="77777777" w:rsidR="00977A52" w:rsidRDefault="00977A52"/>
          <w:p w14:paraId="30BEDD4F" w14:textId="77777777" w:rsidR="00814764" w:rsidRDefault="00814764"/>
          <w:p w14:paraId="3F9F84EB" w14:textId="72EDB929" w:rsidR="00814764" w:rsidRDefault="00814764">
            <w:r>
              <w:lastRenderedPageBreak/>
              <w:t>Cont. Next page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FEA4E6E" w14:textId="77777777" w:rsidR="00D72432" w:rsidRDefault="00832C3D">
            <w:r>
              <w:lastRenderedPageBreak/>
              <w:t>Skills</w:t>
            </w:r>
          </w:p>
          <w:p w14:paraId="393BBDD4" w14:textId="50039F26" w:rsidR="00832C3D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t>Positioning (head tilt chin lift, jaw thrust, recovery position)</w:t>
            </w:r>
          </w:p>
          <w:p w14:paraId="4BC69E17" w14:textId="77777777" w:rsidR="00452A08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t>Suctioning</w:t>
            </w:r>
          </w:p>
          <w:p w14:paraId="64FC2360" w14:textId="7AC7680C" w:rsidR="00452A08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t>OPA, NPA</w:t>
            </w:r>
          </w:p>
          <w:p w14:paraId="4EA9F16C" w14:textId="77777777" w:rsidR="00452A08" w:rsidRDefault="00452A08" w:rsidP="00832C3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Communication &amp; Documentation practice</w:t>
            </w:r>
          </w:p>
          <w:p w14:paraId="65BB0D9A" w14:textId="0F8A56DE" w:rsidR="003939E9" w:rsidRDefault="003939E9" w:rsidP="00832C3D">
            <w:pPr>
              <w:pStyle w:val="ListParagraph"/>
              <w:numPr>
                <w:ilvl w:val="0"/>
                <w:numId w:val="3"/>
              </w:numPr>
            </w:pPr>
            <w:r>
              <w:t>Oxygen Therapy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405ABCE" w14:textId="25B3F7BD" w:rsidR="00D72432" w:rsidRDefault="00847291">
            <w:r>
              <w:lastRenderedPageBreak/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66C031B" w14:textId="77777777" w:rsidR="00D72432" w:rsidRDefault="00D72432"/>
          <w:p w14:paraId="3877730A" w14:textId="3EF4A874" w:rsidR="00452A08" w:rsidRDefault="003939E9">
            <w:r>
              <w:t>Print and bring:</w:t>
            </w:r>
          </w:p>
          <w:p w14:paraId="552FE6F6" w14:textId="5D1EC35E" w:rsidR="003939E9" w:rsidRDefault="003939E9" w:rsidP="003939E9">
            <w:pPr>
              <w:pStyle w:val="ListParagraph"/>
              <w:numPr>
                <w:ilvl w:val="0"/>
                <w:numId w:val="5"/>
              </w:numPr>
            </w:pPr>
            <w:r>
              <w:t>OPA Skill Sheet</w:t>
            </w:r>
          </w:p>
          <w:p w14:paraId="44658024" w14:textId="45C2AA39" w:rsidR="003939E9" w:rsidRDefault="003939E9" w:rsidP="003939E9">
            <w:pPr>
              <w:pStyle w:val="ListParagraph"/>
              <w:numPr>
                <w:ilvl w:val="0"/>
                <w:numId w:val="5"/>
              </w:numPr>
            </w:pPr>
            <w:r>
              <w:t>NPA Skill Sheet</w:t>
            </w:r>
          </w:p>
          <w:p w14:paraId="4E7666DD" w14:textId="4D83678D" w:rsidR="003939E9" w:rsidRDefault="003939E9" w:rsidP="003939E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Oxygen Administration</w:t>
            </w:r>
          </w:p>
          <w:p w14:paraId="24460A32" w14:textId="330181F5" w:rsidR="00681780" w:rsidRDefault="00814764" w:rsidP="003939E9">
            <w:pPr>
              <w:pStyle w:val="ListParagraph"/>
              <w:numPr>
                <w:ilvl w:val="0"/>
                <w:numId w:val="5"/>
              </w:numPr>
            </w:pPr>
            <w:r>
              <w:t>Communication template</w:t>
            </w:r>
          </w:p>
          <w:p w14:paraId="48F7843F" w14:textId="3C6F1B6D" w:rsidR="003939E9" w:rsidRDefault="00C3211D" w:rsidP="00C3211D">
            <w:pPr>
              <w:pStyle w:val="ListParagraph"/>
              <w:numPr>
                <w:ilvl w:val="0"/>
                <w:numId w:val="5"/>
              </w:numPr>
            </w:pPr>
            <w:r>
              <w:t>Communication template</w:t>
            </w:r>
          </w:p>
          <w:p w14:paraId="6FB735F2" w14:textId="77777777" w:rsidR="003939E9" w:rsidRDefault="003939E9"/>
          <w:p w14:paraId="1B2717A4" w14:textId="77777777" w:rsidR="003939E9" w:rsidRDefault="003939E9"/>
          <w:p w14:paraId="7456F48F" w14:textId="77777777" w:rsidR="00452A08" w:rsidRDefault="00452A08"/>
          <w:p w14:paraId="2187E3A7" w14:textId="77777777" w:rsidR="00DA4EAA" w:rsidRDefault="00DA4EAA"/>
          <w:p w14:paraId="789CD606" w14:textId="5E6103EB" w:rsidR="00DA4EAA" w:rsidRDefault="00DA4EAA"/>
        </w:tc>
      </w:tr>
      <w:tr w:rsidR="005E2328" w14:paraId="74D1AC22" w14:textId="77777777" w:rsidTr="00832C3D">
        <w:tc>
          <w:tcPr>
            <w:tcW w:w="1890" w:type="dxa"/>
          </w:tcPr>
          <w:p w14:paraId="2512225A" w14:textId="78B1C3E3" w:rsidR="005E2328" w:rsidRDefault="00B63DFB" w:rsidP="005E2328">
            <w:pPr>
              <w:rPr>
                <w:vertAlign w:val="superscript"/>
              </w:rPr>
            </w:pPr>
            <w:r>
              <w:lastRenderedPageBreak/>
              <w:t>March 25th</w:t>
            </w:r>
          </w:p>
          <w:p w14:paraId="7D9ABCF1" w14:textId="360B875D" w:rsidR="005E2328" w:rsidRDefault="005E2328" w:rsidP="005E2328">
            <w:r>
              <w:t>Zoom Lecture</w:t>
            </w:r>
          </w:p>
          <w:p w14:paraId="24E05FF8" w14:textId="221D6306" w:rsidR="005E2328" w:rsidRDefault="005E2328" w:rsidP="005E2328">
            <w:r>
              <w:t>500 pm-830 pm</w:t>
            </w:r>
          </w:p>
          <w:p w14:paraId="50C4B584" w14:textId="46AFEFB7" w:rsidR="005E2328" w:rsidRDefault="005E2328" w:rsidP="005E2328"/>
        </w:tc>
        <w:tc>
          <w:tcPr>
            <w:tcW w:w="3870" w:type="dxa"/>
          </w:tcPr>
          <w:p w14:paraId="4E5B4424" w14:textId="77777777" w:rsidR="005E2328" w:rsidRDefault="005E2328" w:rsidP="005E2328">
            <w:r>
              <w:t>Patient Assessment</w:t>
            </w:r>
          </w:p>
          <w:p w14:paraId="25747BD2" w14:textId="34217C89" w:rsidR="005E2328" w:rsidRDefault="005E2328" w:rsidP="005E2328"/>
        </w:tc>
        <w:tc>
          <w:tcPr>
            <w:tcW w:w="2970" w:type="dxa"/>
          </w:tcPr>
          <w:p w14:paraId="542DAA7B" w14:textId="77777777" w:rsidR="000B67AD" w:rsidRDefault="005E2328" w:rsidP="005E2328">
            <w:r>
              <w:t>Chapter 9</w:t>
            </w:r>
            <w:r w:rsidR="000B67AD">
              <w:t xml:space="preserve"> </w:t>
            </w:r>
          </w:p>
          <w:p w14:paraId="6398D50E" w14:textId="77777777" w:rsidR="000B67AD" w:rsidRDefault="000B67AD" w:rsidP="005E2328"/>
          <w:p w14:paraId="48D46F2B" w14:textId="77777777" w:rsidR="005E2328" w:rsidRDefault="005E2328" w:rsidP="005E2328"/>
          <w:p w14:paraId="00BEEC3A" w14:textId="065F6107" w:rsidR="005E2328" w:rsidRDefault="005E2328" w:rsidP="005E2328"/>
        </w:tc>
        <w:tc>
          <w:tcPr>
            <w:tcW w:w="2610" w:type="dxa"/>
          </w:tcPr>
          <w:p w14:paraId="377924BE" w14:textId="427C52DC" w:rsidR="005E2328" w:rsidRDefault="000B67AD" w:rsidP="000B67AD">
            <w:r w:rsidRPr="000B67AD">
              <w:t>Assignments on Canvas</w:t>
            </w:r>
          </w:p>
        </w:tc>
      </w:tr>
      <w:tr w:rsidR="005E2328" w14:paraId="33B45027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334CC8D0" w14:textId="31AB3274" w:rsidR="005E2328" w:rsidRDefault="005E2328" w:rsidP="005E2328">
            <w:r>
              <w:t xml:space="preserve"> </w:t>
            </w:r>
            <w:r w:rsidR="00B63DFB">
              <w:t>March 27th</w:t>
            </w:r>
            <w:r>
              <w:t xml:space="preserve"> </w:t>
            </w:r>
          </w:p>
          <w:p w14:paraId="2B4E7ECA" w14:textId="536AD0CD" w:rsidR="005E2328" w:rsidRDefault="005E2328" w:rsidP="005E2328">
            <w:r>
              <w:t>In person Skills</w:t>
            </w:r>
          </w:p>
          <w:p w14:paraId="4DBF5A24" w14:textId="37390823" w:rsidR="005E2328" w:rsidRDefault="005E2328" w:rsidP="005E2328">
            <w:r>
              <w:t>500 pm-900 pm</w:t>
            </w:r>
          </w:p>
          <w:p w14:paraId="2AC595E7" w14:textId="66C29B09" w:rsidR="005E2328" w:rsidRDefault="005E2328" w:rsidP="005E2328"/>
        </w:tc>
        <w:tc>
          <w:tcPr>
            <w:tcW w:w="3870" w:type="dxa"/>
            <w:shd w:val="clear" w:color="auto" w:fill="F2F2F2" w:themeFill="background1" w:themeFillShade="F2"/>
          </w:tcPr>
          <w:p w14:paraId="25E1F00D" w14:textId="77777777" w:rsidR="005E2328" w:rsidRDefault="005E2328" w:rsidP="005E2328">
            <w:r>
              <w:t>Patient Assessment Practice</w:t>
            </w:r>
          </w:p>
          <w:p w14:paraId="6853DC64" w14:textId="7E27CA8D" w:rsidR="005E2328" w:rsidRDefault="005E2328" w:rsidP="005E2328">
            <w:pPr>
              <w:pStyle w:val="ListParagraph"/>
              <w:numPr>
                <w:ilvl w:val="0"/>
                <w:numId w:val="4"/>
              </w:numPr>
            </w:pPr>
            <w:r>
              <w:t>Medical Scenario</w:t>
            </w:r>
            <w:r w:rsidR="000529BA">
              <w:t>/assessment</w:t>
            </w:r>
            <w:r>
              <w:t>, with communication and documentation</w:t>
            </w:r>
          </w:p>
          <w:p w14:paraId="568264F0" w14:textId="05F8C3F8" w:rsidR="005E2328" w:rsidRDefault="005E2328" w:rsidP="005E2328">
            <w:pPr>
              <w:pStyle w:val="ListParagraph"/>
              <w:numPr>
                <w:ilvl w:val="0"/>
                <w:numId w:val="4"/>
              </w:numPr>
            </w:pPr>
            <w:r>
              <w:t>Trauma Scenario</w:t>
            </w:r>
            <w:r w:rsidR="000529BA">
              <w:t>/</w:t>
            </w:r>
            <w:r w:rsidR="003156B0">
              <w:t>assessment</w:t>
            </w:r>
            <w:r>
              <w:t xml:space="preserve">, with communication and documentation </w:t>
            </w:r>
          </w:p>
          <w:p w14:paraId="70A86D19" w14:textId="63CAD95D" w:rsidR="005E2328" w:rsidRDefault="005E2328" w:rsidP="005E2328">
            <w:pPr>
              <w:pStyle w:val="ListParagraph"/>
              <w:numPr>
                <w:ilvl w:val="0"/>
                <w:numId w:val="4"/>
              </w:numPr>
            </w:pPr>
            <w:r>
              <w:t>Cardiac Arrest with Airway Management and O2 Therapy, communication</w:t>
            </w:r>
          </w:p>
          <w:p w14:paraId="7CD72B90" w14:textId="4F0B36B0" w:rsidR="000529BA" w:rsidRDefault="000529BA" w:rsidP="005E2328">
            <w:pPr>
              <w:pStyle w:val="ListParagraph"/>
              <w:numPr>
                <w:ilvl w:val="0"/>
                <w:numId w:val="4"/>
              </w:numPr>
            </w:pPr>
            <w:r>
              <w:t>Airway Skills: Peer to peer</w:t>
            </w:r>
          </w:p>
          <w:p w14:paraId="4FE3EB8D" w14:textId="77777777" w:rsidR="005E2328" w:rsidRDefault="005E2328" w:rsidP="005E2328"/>
          <w:p w14:paraId="5577E558" w14:textId="77777777" w:rsidR="005E2328" w:rsidRDefault="005E2328" w:rsidP="005E2328"/>
          <w:p w14:paraId="79149B00" w14:textId="7B51AEF6" w:rsidR="005E2328" w:rsidRDefault="005E2328" w:rsidP="005E2328"/>
        </w:tc>
        <w:tc>
          <w:tcPr>
            <w:tcW w:w="2970" w:type="dxa"/>
            <w:shd w:val="clear" w:color="auto" w:fill="F2F2F2" w:themeFill="background1" w:themeFillShade="F2"/>
          </w:tcPr>
          <w:p w14:paraId="5D51C588" w14:textId="72ECA77F" w:rsidR="005E2328" w:rsidRDefault="003E1639" w:rsidP="005E2328">
            <w:r>
              <w:t xml:space="preserve">Review the following skills in your </w:t>
            </w:r>
            <w:r w:rsidR="00E12AC0">
              <w:t>textbook.</w:t>
            </w:r>
          </w:p>
          <w:p w14:paraId="40971E7E" w14:textId="77777777" w:rsidR="00E12AC0" w:rsidRDefault="00E12AC0" w:rsidP="005E2328"/>
          <w:p w14:paraId="59843C21" w14:textId="77777777" w:rsidR="00E12AC0" w:rsidRDefault="00213E83" w:rsidP="008E7337">
            <w:pPr>
              <w:pStyle w:val="ListParagraph"/>
              <w:numPr>
                <w:ilvl w:val="0"/>
                <w:numId w:val="16"/>
              </w:numPr>
            </w:pPr>
            <w:r>
              <w:t>Medical Assessments</w:t>
            </w:r>
          </w:p>
          <w:p w14:paraId="62FA1296" w14:textId="77777777" w:rsidR="00213E83" w:rsidRDefault="00213E83" w:rsidP="008E7337">
            <w:pPr>
              <w:pStyle w:val="ListParagraph"/>
              <w:numPr>
                <w:ilvl w:val="0"/>
                <w:numId w:val="16"/>
              </w:numPr>
            </w:pPr>
            <w:r>
              <w:t>Trauma Assessments</w:t>
            </w:r>
          </w:p>
          <w:p w14:paraId="76C0ACE1" w14:textId="77777777" w:rsidR="00E138FB" w:rsidRDefault="00E138FB" w:rsidP="008E7337">
            <w:pPr>
              <w:pStyle w:val="ListParagraph"/>
              <w:numPr>
                <w:ilvl w:val="0"/>
                <w:numId w:val="16"/>
              </w:numPr>
            </w:pPr>
            <w:r>
              <w:t>Cardiac Arrest &amp; AED</w:t>
            </w:r>
          </w:p>
          <w:p w14:paraId="17C7275F" w14:textId="77777777" w:rsidR="00E138FB" w:rsidRDefault="00E138FB" w:rsidP="008E7337">
            <w:pPr>
              <w:pStyle w:val="ListParagraph"/>
              <w:numPr>
                <w:ilvl w:val="0"/>
                <w:numId w:val="16"/>
              </w:numPr>
            </w:pPr>
            <w:r>
              <w:t>Airway man</w:t>
            </w:r>
            <w:r w:rsidR="0098185A">
              <w:t>agement</w:t>
            </w:r>
          </w:p>
          <w:p w14:paraId="1C696E07" w14:textId="77777777" w:rsidR="0098185A" w:rsidRDefault="0098185A" w:rsidP="008E7337">
            <w:pPr>
              <w:pStyle w:val="ListParagraph"/>
              <w:numPr>
                <w:ilvl w:val="0"/>
                <w:numId w:val="16"/>
              </w:numPr>
            </w:pPr>
            <w:r>
              <w:t>Oxygen Administration</w:t>
            </w:r>
          </w:p>
          <w:p w14:paraId="6A0ADFB9" w14:textId="77777777" w:rsidR="000C17F3" w:rsidRDefault="000C17F3" w:rsidP="008E7337">
            <w:pPr>
              <w:pStyle w:val="ListParagraph"/>
              <w:numPr>
                <w:ilvl w:val="0"/>
                <w:numId w:val="16"/>
              </w:numPr>
            </w:pPr>
            <w:r>
              <w:t>Suctioning</w:t>
            </w:r>
          </w:p>
          <w:p w14:paraId="2A960757" w14:textId="77777777" w:rsidR="000C17F3" w:rsidRDefault="000C17F3" w:rsidP="005E2328"/>
          <w:p w14:paraId="268B5845" w14:textId="3D96450D" w:rsidR="000C17F3" w:rsidRDefault="000C17F3" w:rsidP="005E2328"/>
        </w:tc>
        <w:tc>
          <w:tcPr>
            <w:tcW w:w="2610" w:type="dxa"/>
            <w:shd w:val="clear" w:color="auto" w:fill="F2F2F2" w:themeFill="background1" w:themeFillShade="F2"/>
          </w:tcPr>
          <w:p w14:paraId="06AA454A" w14:textId="77777777" w:rsidR="005E2328" w:rsidRDefault="005E2328" w:rsidP="005E2328"/>
          <w:p w14:paraId="6BA5AC84" w14:textId="77777777" w:rsidR="005E2328" w:rsidRDefault="005E2328" w:rsidP="005E2328">
            <w:r>
              <w:t>Print and bring to class:</w:t>
            </w:r>
          </w:p>
          <w:p w14:paraId="6269DD31" w14:textId="77777777" w:rsidR="00212781" w:rsidRDefault="00212781" w:rsidP="005E2328"/>
          <w:p w14:paraId="3608AA47" w14:textId="77777777" w:rsidR="005E2328" w:rsidRDefault="005E2328" w:rsidP="00212781">
            <w:pPr>
              <w:pStyle w:val="ListParagraph"/>
              <w:numPr>
                <w:ilvl w:val="0"/>
                <w:numId w:val="15"/>
              </w:numPr>
            </w:pPr>
            <w:r>
              <w:t>Medical and Trauma Assessment sheets</w:t>
            </w:r>
          </w:p>
          <w:p w14:paraId="17E5D4B0" w14:textId="77777777" w:rsidR="000C17F3" w:rsidRDefault="000C17F3" w:rsidP="00212781">
            <w:pPr>
              <w:pStyle w:val="ListParagraph"/>
              <w:numPr>
                <w:ilvl w:val="0"/>
                <w:numId w:val="15"/>
              </w:numPr>
            </w:pPr>
            <w:r>
              <w:t>Airway manag</w:t>
            </w:r>
            <w:r w:rsidR="00BB0D1B">
              <w:t>ement</w:t>
            </w:r>
          </w:p>
          <w:p w14:paraId="4D27CE13" w14:textId="77777777" w:rsidR="00BB0D1B" w:rsidRDefault="00BB0D1B" w:rsidP="00212781">
            <w:pPr>
              <w:pStyle w:val="ListParagraph"/>
              <w:numPr>
                <w:ilvl w:val="0"/>
                <w:numId w:val="15"/>
              </w:numPr>
            </w:pPr>
            <w:r>
              <w:t>Cardiac Arrest &amp; AED</w:t>
            </w:r>
          </w:p>
          <w:p w14:paraId="57877EB3" w14:textId="1F314434" w:rsidR="00BB0D1B" w:rsidRDefault="00BB0D1B" w:rsidP="00212781">
            <w:pPr>
              <w:pStyle w:val="ListParagraph"/>
              <w:numPr>
                <w:ilvl w:val="0"/>
                <w:numId w:val="15"/>
              </w:numPr>
            </w:pPr>
            <w:r>
              <w:t>Oxygen Administration</w:t>
            </w:r>
          </w:p>
          <w:p w14:paraId="4AC61FEA" w14:textId="418CE376" w:rsidR="00BB0D1B" w:rsidRDefault="00BB0D1B" w:rsidP="005E2328"/>
        </w:tc>
      </w:tr>
      <w:tr w:rsidR="005E2328" w14:paraId="2D1F9079" w14:textId="77777777" w:rsidTr="007B0E03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2AE1A264" w14:textId="1F2C5C1A" w:rsidR="005E2328" w:rsidRPr="001A16D3" w:rsidRDefault="005E2328" w:rsidP="005E2328">
            <w:pPr>
              <w:jc w:val="center"/>
              <w:rPr>
                <w:b/>
                <w:bCs/>
              </w:rPr>
            </w:pPr>
            <w:r w:rsidRPr="001A16D3">
              <w:rPr>
                <w:b/>
                <w:bCs/>
              </w:rPr>
              <w:t>Trauma</w:t>
            </w:r>
          </w:p>
        </w:tc>
      </w:tr>
      <w:tr w:rsidR="005E2328" w14:paraId="0C4A8698" w14:textId="77777777" w:rsidTr="00832C3D">
        <w:tc>
          <w:tcPr>
            <w:tcW w:w="1890" w:type="dxa"/>
          </w:tcPr>
          <w:p w14:paraId="2FA132EC" w14:textId="033F4170" w:rsidR="005E2328" w:rsidRDefault="005E2328" w:rsidP="005E2328">
            <w:r>
              <w:t xml:space="preserve">April </w:t>
            </w:r>
            <w:r w:rsidR="00B63DFB">
              <w:t>1st</w:t>
            </w:r>
          </w:p>
          <w:p w14:paraId="460C079F" w14:textId="0610314D" w:rsidR="005E2328" w:rsidRDefault="005E2328" w:rsidP="005E2328">
            <w:r>
              <w:t>Zoom Lecture</w:t>
            </w:r>
          </w:p>
          <w:p w14:paraId="2773AFCD" w14:textId="0EE4BBA1" w:rsidR="005E2328" w:rsidRDefault="005E2328" w:rsidP="005E2328"/>
        </w:tc>
        <w:tc>
          <w:tcPr>
            <w:tcW w:w="3870" w:type="dxa"/>
          </w:tcPr>
          <w:p w14:paraId="704F249C" w14:textId="77777777" w:rsidR="005E2328" w:rsidRDefault="005E2328" w:rsidP="005E2328">
            <w:pPr>
              <w:pStyle w:val="ListParagraph"/>
              <w:numPr>
                <w:ilvl w:val="0"/>
                <w:numId w:val="6"/>
              </w:numPr>
            </w:pPr>
            <w:r>
              <w:t>Bleeding, Shock and Soft Tissue Injuries</w:t>
            </w:r>
          </w:p>
          <w:p w14:paraId="1C2C17D4" w14:textId="2209FC55" w:rsidR="005E2328" w:rsidRDefault="005E2328" w:rsidP="005E2328">
            <w:pPr>
              <w:pStyle w:val="ListParagraph"/>
              <w:numPr>
                <w:ilvl w:val="0"/>
                <w:numId w:val="6"/>
              </w:numPr>
            </w:pPr>
            <w:r>
              <w:t>Injuries to Muscle and Bone</w:t>
            </w:r>
          </w:p>
        </w:tc>
        <w:tc>
          <w:tcPr>
            <w:tcW w:w="2970" w:type="dxa"/>
          </w:tcPr>
          <w:p w14:paraId="597BA278" w14:textId="77777777" w:rsidR="005E2328" w:rsidRDefault="005E2328" w:rsidP="005E2328">
            <w:r>
              <w:t>Chapter 14</w:t>
            </w:r>
          </w:p>
          <w:p w14:paraId="6EC090D3" w14:textId="77777777" w:rsidR="005E2328" w:rsidRDefault="005E2328" w:rsidP="005E2328"/>
          <w:p w14:paraId="629AD703" w14:textId="1FD96060" w:rsidR="005E2328" w:rsidRDefault="005E2328" w:rsidP="005E2328">
            <w:r>
              <w:t>Chapter 15</w:t>
            </w:r>
          </w:p>
        </w:tc>
        <w:tc>
          <w:tcPr>
            <w:tcW w:w="2610" w:type="dxa"/>
          </w:tcPr>
          <w:p w14:paraId="63162998" w14:textId="77777777" w:rsidR="005E2328" w:rsidRDefault="005E2328" w:rsidP="005E2328">
            <w:r>
              <w:t>Assignments on Canvas</w:t>
            </w:r>
          </w:p>
          <w:p w14:paraId="46BD4872" w14:textId="77777777" w:rsidR="005E2328" w:rsidRDefault="005E2328" w:rsidP="005E2328"/>
          <w:p w14:paraId="6937745D" w14:textId="77777777" w:rsidR="008E7337" w:rsidRDefault="008E7337" w:rsidP="005E2328"/>
        </w:tc>
      </w:tr>
      <w:tr w:rsidR="005E2328" w14:paraId="21410A5E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52E6238D" w14:textId="599190A1" w:rsidR="005E2328" w:rsidRDefault="005E2328" w:rsidP="005E2328">
            <w:r>
              <w:t xml:space="preserve"> April </w:t>
            </w:r>
            <w:r w:rsidR="00B63DFB">
              <w:t>3rd</w:t>
            </w:r>
          </w:p>
          <w:p w14:paraId="4BE68F9A" w14:textId="146E4EFB" w:rsidR="005E2328" w:rsidRDefault="005E2328" w:rsidP="005E2328">
            <w:r>
              <w:t>In Person Lab</w:t>
            </w:r>
            <w:r w:rsidR="00513C4C">
              <w:t>/Skills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A901865" w14:textId="77777777" w:rsidR="005E2328" w:rsidRDefault="005E2328" w:rsidP="005E2328">
            <w:r>
              <w:t>Skills</w:t>
            </w:r>
          </w:p>
          <w:p w14:paraId="04E028E5" w14:textId="77777777" w:rsidR="005E2328" w:rsidRDefault="005E2328" w:rsidP="005E2328">
            <w:pPr>
              <w:pStyle w:val="ListParagraph"/>
              <w:numPr>
                <w:ilvl w:val="0"/>
                <w:numId w:val="8"/>
              </w:numPr>
            </w:pPr>
            <w:r>
              <w:t>Bleeding Control</w:t>
            </w:r>
          </w:p>
          <w:p w14:paraId="039B6271" w14:textId="77777777" w:rsidR="005E2328" w:rsidRDefault="005E2328" w:rsidP="005E2328">
            <w:pPr>
              <w:pStyle w:val="ListParagraph"/>
              <w:numPr>
                <w:ilvl w:val="0"/>
                <w:numId w:val="8"/>
              </w:numPr>
            </w:pPr>
            <w:r>
              <w:t>Splinting</w:t>
            </w:r>
          </w:p>
          <w:p w14:paraId="31F3DBA0" w14:textId="5D9276BA" w:rsidR="005E2328" w:rsidRDefault="005E2328" w:rsidP="005E2328">
            <w:pPr>
              <w:pStyle w:val="ListParagraph"/>
              <w:numPr>
                <w:ilvl w:val="0"/>
                <w:numId w:val="8"/>
              </w:numPr>
            </w:pPr>
            <w:r>
              <w:t>Traction Splints</w:t>
            </w:r>
          </w:p>
          <w:p w14:paraId="5E651D86" w14:textId="7CC5206A" w:rsidR="00C76678" w:rsidRDefault="00C76678" w:rsidP="005E2328">
            <w:pPr>
              <w:pStyle w:val="ListParagraph"/>
              <w:numPr>
                <w:ilvl w:val="0"/>
                <w:numId w:val="8"/>
              </w:numPr>
            </w:pPr>
            <w:r>
              <w:t>Trauma Assessment</w:t>
            </w:r>
            <w:r w:rsidR="00E05837">
              <w:t>s</w:t>
            </w:r>
          </w:p>
          <w:p w14:paraId="671FE1D5" w14:textId="6D7B1A82" w:rsidR="005E2328" w:rsidRDefault="005E2328" w:rsidP="005E2328"/>
        </w:tc>
        <w:tc>
          <w:tcPr>
            <w:tcW w:w="2970" w:type="dxa"/>
            <w:shd w:val="clear" w:color="auto" w:fill="F2F2F2" w:themeFill="background1" w:themeFillShade="F2"/>
          </w:tcPr>
          <w:p w14:paraId="4D278EE1" w14:textId="52FFAD26" w:rsidR="005E2328" w:rsidRDefault="003E1639" w:rsidP="005E2328">
            <w:r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EBC3346" w14:textId="77777777" w:rsidR="005E2328" w:rsidRDefault="00324443" w:rsidP="005E2328">
            <w:r>
              <w:t>Skill sheets</w:t>
            </w:r>
          </w:p>
          <w:p w14:paraId="6B2CECC0" w14:textId="77777777" w:rsidR="00324443" w:rsidRDefault="00324443" w:rsidP="0006206A">
            <w:pPr>
              <w:pStyle w:val="ListParagraph"/>
              <w:numPr>
                <w:ilvl w:val="0"/>
                <w:numId w:val="17"/>
              </w:numPr>
            </w:pPr>
            <w:r>
              <w:t>Bleeding Control</w:t>
            </w:r>
          </w:p>
          <w:p w14:paraId="0C69578A" w14:textId="77777777" w:rsidR="00324443" w:rsidRDefault="00562684" w:rsidP="0006206A">
            <w:pPr>
              <w:pStyle w:val="ListParagraph"/>
              <w:numPr>
                <w:ilvl w:val="0"/>
                <w:numId w:val="17"/>
              </w:numPr>
            </w:pPr>
            <w:r>
              <w:t xml:space="preserve">Long Bone </w:t>
            </w:r>
            <w:r w:rsidR="00324443">
              <w:t>Splinting</w:t>
            </w:r>
          </w:p>
          <w:p w14:paraId="6F44D06A" w14:textId="77777777" w:rsidR="00562684" w:rsidRDefault="00562684" w:rsidP="0006206A">
            <w:pPr>
              <w:pStyle w:val="ListParagraph"/>
              <w:numPr>
                <w:ilvl w:val="0"/>
                <w:numId w:val="17"/>
              </w:numPr>
            </w:pPr>
            <w:r>
              <w:t>Joint Immobilization</w:t>
            </w:r>
          </w:p>
          <w:p w14:paraId="62A75E66" w14:textId="77777777" w:rsidR="00562684" w:rsidRDefault="0006206A" w:rsidP="0006206A">
            <w:pPr>
              <w:pStyle w:val="ListParagraph"/>
              <w:numPr>
                <w:ilvl w:val="0"/>
                <w:numId w:val="17"/>
              </w:numPr>
            </w:pPr>
            <w:r>
              <w:t>Traction Splint</w:t>
            </w:r>
          </w:p>
          <w:p w14:paraId="01A13A2A" w14:textId="077D112A" w:rsidR="0006206A" w:rsidRDefault="0006206A" w:rsidP="0006206A">
            <w:pPr>
              <w:pStyle w:val="ListParagraph"/>
              <w:numPr>
                <w:ilvl w:val="0"/>
                <w:numId w:val="17"/>
              </w:numPr>
            </w:pPr>
            <w:r>
              <w:t>Trauma Assessment</w:t>
            </w:r>
          </w:p>
        </w:tc>
      </w:tr>
      <w:tr w:rsidR="005E2328" w14:paraId="59242756" w14:textId="77777777" w:rsidTr="007B0E03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35FD7FFF" w14:textId="10A72F3D" w:rsidR="005E2328" w:rsidRPr="007B0E03" w:rsidRDefault="005E2328" w:rsidP="007B0E03">
            <w:pPr>
              <w:jc w:val="center"/>
              <w:rPr>
                <w:b/>
                <w:bCs/>
              </w:rPr>
            </w:pPr>
            <w:r w:rsidRPr="007B0E03">
              <w:rPr>
                <w:b/>
                <w:bCs/>
              </w:rPr>
              <w:t>Medical Emergencies</w:t>
            </w:r>
          </w:p>
        </w:tc>
      </w:tr>
      <w:tr w:rsidR="005E2328" w14:paraId="1991D37E" w14:textId="77777777" w:rsidTr="00832C3D">
        <w:tc>
          <w:tcPr>
            <w:tcW w:w="1890" w:type="dxa"/>
          </w:tcPr>
          <w:p w14:paraId="5711EFAE" w14:textId="012A4B3F" w:rsidR="005E2328" w:rsidRDefault="005E2328" w:rsidP="005E2328">
            <w:r>
              <w:t xml:space="preserve">April </w:t>
            </w:r>
            <w:r w:rsidR="00B63DFB">
              <w:t>8th</w:t>
            </w:r>
          </w:p>
          <w:p w14:paraId="77741B9F" w14:textId="3EE58B4B" w:rsidR="005E2328" w:rsidRDefault="005E2328" w:rsidP="005E2328">
            <w:r>
              <w:t>Zoom Lecture.</w:t>
            </w:r>
          </w:p>
          <w:p w14:paraId="221A34E9" w14:textId="1BE01D06" w:rsidR="005E2328" w:rsidRDefault="005E2328" w:rsidP="005E2328"/>
        </w:tc>
        <w:tc>
          <w:tcPr>
            <w:tcW w:w="3870" w:type="dxa"/>
          </w:tcPr>
          <w:p w14:paraId="09D2E43F" w14:textId="77777777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t>Medical Emergencies</w:t>
            </w:r>
          </w:p>
          <w:p w14:paraId="0D59A9D9" w14:textId="77777777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t>Poisoning &amp; Overdose</w:t>
            </w:r>
          </w:p>
          <w:p w14:paraId="1272DFEF" w14:textId="77777777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t>Behavioral Emergencies</w:t>
            </w:r>
          </w:p>
          <w:p w14:paraId="626C9141" w14:textId="3ADFD318" w:rsidR="005E2328" w:rsidRDefault="005E2328" w:rsidP="005E232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Environmental Emergencies</w:t>
            </w:r>
          </w:p>
        </w:tc>
        <w:tc>
          <w:tcPr>
            <w:tcW w:w="2970" w:type="dxa"/>
          </w:tcPr>
          <w:p w14:paraId="4A9F4FBF" w14:textId="77777777" w:rsidR="005E2328" w:rsidRDefault="005E2328" w:rsidP="005E2328">
            <w:r>
              <w:lastRenderedPageBreak/>
              <w:t>Chapter 10</w:t>
            </w:r>
          </w:p>
          <w:p w14:paraId="5D5C3995" w14:textId="08A0F68F" w:rsidR="005E2328" w:rsidRDefault="005E2328" w:rsidP="005E2328">
            <w:r>
              <w:t>Chapter 11</w:t>
            </w:r>
          </w:p>
          <w:p w14:paraId="43CB144E" w14:textId="77777777" w:rsidR="005E2328" w:rsidRDefault="005E2328" w:rsidP="005E2328">
            <w:r>
              <w:t>Chapter 12</w:t>
            </w:r>
          </w:p>
          <w:p w14:paraId="7A0D56CE" w14:textId="01E71F4B" w:rsidR="005E2328" w:rsidRDefault="005E2328" w:rsidP="005E2328">
            <w:r>
              <w:t>Chapter 13</w:t>
            </w:r>
          </w:p>
        </w:tc>
        <w:tc>
          <w:tcPr>
            <w:tcW w:w="2610" w:type="dxa"/>
          </w:tcPr>
          <w:p w14:paraId="28ECB8EE" w14:textId="77777777" w:rsidR="005E2328" w:rsidRDefault="005E2328" w:rsidP="005E2328">
            <w:r>
              <w:t>Assignments on Canvas</w:t>
            </w:r>
          </w:p>
          <w:p w14:paraId="79D5294C" w14:textId="77777777" w:rsidR="00CB6B10" w:rsidRDefault="00CB6B10" w:rsidP="005E2328"/>
          <w:p w14:paraId="6CC82820" w14:textId="55CBF40F" w:rsidR="005E2328" w:rsidRDefault="005E2328" w:rsidP="005E2328"/>
        </w:tc>
      </w:tr>
      <w:tr w:rsidR="005E2328" w14:paraId="5680806C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72D8EBD9" w14:textId="526E0B57" w:rsidR="005E2328" w:rsidRDefault="005E2328" w:rsidP="005E2328">
            <w:r>
              <w:t>April 1</w:t>
            </w:r>
            <w:r w:rsidR="00B63DFB">
              <w:t>0</w:t>
            </w:r>
            <w:r w:rsidRPr="004E5638">
              <w:rPr>
                <w:vertAlign w:val="superscript"/>
              </w:rPr>
              <w:t>th</w:t>
            </w:r>
          </w:p>
          <w:p w14:paraId="6DDC49C1" w14:textId="6E155ECD" w:rsidR="005E2328" w:rsidRDefault="005E2328" w:rsidP="005E2328">
            <w:r>
              <w:t>In Person Skills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6D1651DC" w14:textId="77777777" w:rsidR="005E2328" w:rsidRDefault="005E2328" w:rsidP="005E2328">
            <w:r>
              <w:t>Skills</w:t>
            </w:r>
          </w:p>
          <w:p w14:paraId="37275D4D" w14:textId="77777777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Medical Assessment</w:t>
            </w:r>
          </w:p>
          <w:p w14:paraId="7751C8A8" w14:textId="77777777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Medical Assessment</w:t>
            </w:r>
          </w:p>
          <w:p w14:paraId="7A41FC78" w14:textId="77777777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Trauma Assessment</w:t>
            </w:r>
          </w:p>
          <w:p w14:paraId="37066FF8" w14:textId="2F170AAB" w:rsidR="005E2328" w:rsidRDefault="005E2328" w:rsidP="005E2328">
            <w:pPr>
              <w:pStyle w:val="ListParagraph"/>
              <w:numPr>
                <w:ilvl w:val="0"/>
                <w:numId w:val="10"/>
              </w:numPr>
            </w:pPr>
            <w:r>
              <w:t>Trauma Assessment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D024481" w14:textId="377829E4" w:rsidR="005E2328" w:rsidRDefault="003E1639" w:rsidP="005E2328">
            <w:r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B0AC050" w14:textId="1FD3C321" w:rsidR="005E2328" w:rsidRDefault="004037A5" w:rsidP="005E2328">
            <w:r>
              <w:t>Medical &amp; Trauma Assessments</w:t>
            </w:r>
          </w:p>
        </w:tc>
      </w:tr>
      <w:tr w:rsidR="005E2328" w14:paraId="0A257C20" w14:textId="77777777" w:rsidTr="007B0E03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576659F" w14:textId="3DB97C1B" w:rsidR="005E2328" w:rsidRPr="00EC2CD3" w:rsidRDefault="005E2328" w:rsidP="005E2328">
            <w:pPr>
              <w:jc w:val="center"/>
              <w:rPr>
                <w:b/>
                <w:bCs/>
              </w:rPr>
            </w:pPr>
            <w:r w:rsidRPr="00EC2CD3">
              <w:rPr>
                <w:b/>
                <w:bCs/>
              </w:rPr>
              <w:t>Special Populations &amp; EMS Operations</w:t>
            </w:r>
          </w:p>
        </w:tc>
      </w:tr>
      <w:tr w:rsidR="005E2328" w14:paraId="5AB8BEDE" w14:textId="77777777" w:rsidTr="00832C3D">
        <w:tc>
          <w:tcPr>
            <w:tcW w:w="1890" w:type="dxa"/>
          </w:tcPr>
          <w:p w14:paraId="2C63F353" w14:textId="046E2BAB" w:rsidR="005E2328" w:rsidRDefault="005E2328" w:rsidP="005E2328">
            <w:r>
              <w:t xml:space="preserve">April </w:t>
            </w:r>
            <w:r w:rsidR="00B63DFB">
              <w:t>15th</w:t>
            </w:r>
          </w:p>
          <w:p w14:paraId="317AE46A" w14:textId="4A5C678C" w:rsidR="005E2328" w:rsidRDefault="005E2328" w:rsidP="005E2328">
            <w:r>
              <w:t>Zoom Lecture</w:t>
            </w:r>
          </w:p>
          <w:p w14:paraId="0A6B4492" w14:textId="100DAD4A" w:rsidR="005E2328" w:rsidRDefault="005E2328" w:rsidP="005E2328"/>
        </w:tc>
        <w:tc>
          <w:tcPr>
            <w:tcW w:w="3870" w:type="dxa"/>
          </w:tcPr>
          <w:p w14:paraId="17671FF2" w14:textId="16D96214" w:rsidR="005E2328" w:rsidRDefault="005E2328" w:rsidP="005E2328">
            <w:r>
              <w:t>Childbirth</w:t>
            </w:r>
          </w:p>
          <w:p w14:paraId="524DAFCE" w14:textId="77777777" w:rsidR="005E2328" w:rsidRDefault="005E2328" w:rsidP="005E2328">
            <w:r>
              <w:t>Pediatric Emergencies</w:t>
            </w:r>
          </w:p>
          <w:p w14:paraId="50324691" w14:textId="5A018F3B" w:rsidR="005E2328" w:rsidRDefault="005E2328" w:rsidP="005E2328">
            <w:r>
              <w:t>Geriatric Emergencies</w:t>
            </w:r>
          </w:p>
        </w:tc>
        <w:tc>
          <w:tcPr>
            <w:tcW w:w="2970" w:type="dxa"/>
          </w:tcPr>
          <w:p w14:paraId="6E5CC422" w14:textId="77777777" w:rsidR="005E2328" w:rsidRDefault="005E2328" w:rsidP="005E2328">
            <w:r>
              <w:t>Chapter 16</w:t>
            </w:r>
          </w:p>
          <w:p w14:paraId="34DE0AF4" w14:textId="77777777" w:rsidR="005E2328" w:rsidRDefault="005E2328" w:rsidP="005E2328">
            <w:r>
              <w:t>Chapter 17</w:t>
            </w:r>
          </w:p>
          <w:p w14:paraId="33CA04FD" w14:textId="7E3CC28F" w:rsidR="005E2328" w:rsidRDefault="005E2328" w:rsidP="005E2328">
            <w:r>
              <w:t>Chapter 18</w:t>
            </w:r>
          </w:p>
        </w:tc>
        <w:tc>
          <w:tcPr>
            <w:tcW w:w="2610" w:type="dxa"/>
          </w:tcPr>
          <w:p w14:paraId="682E2F5B" w14:textId="483A8B6E" w:rsidR="005E2328" w:rsidRDefault="005E2328" w:rsidP="005E2328">
            <w:r>
              <w:t>Assignments on Canvas</w:t>
            </w:r>
          </w:p>
        </w:tc>
      </w:tr>
      <w:tr w:rsidR="005E2328" w14:paraId="6E8D9B05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24FF7E9F" w14:textId="5432A6F7" w:rsidR="005E2328" w:rsidRDefault="005E2328" w:rsidP="005E2328">
            <w:r>
              <w:t xml:space="preserve">April </w:t>
            </w:r>
            <w:r w:rsidR="00053352">
              <w:t>17</w:t>
            </w:r>
            <w:r w:rsidRPr="008D38C2">
              <w:rPr>
                <w:vertAlign w:val="superscript"/>
              </w:rPr>
              <w:t>th</w:t>
            </w:r>
          </w:p>
          <w:p w14:paraId="4C95BC3B" w14:textId="15CE7343" w:rsidR="005E2328" w:rsidRDefault="005E2328" w:rsidP="005E2328">
            <w:r>
              <w:t>In Person Skills</w:t>
            </w:r>
          </w:p>
          <w:p w14:paraId="7C7F3BA3" w14:textId="19EC973E" w:rsidR="005E2328" w:rsidRDefault="005E2328" w:rsidP="005E2328"/>
        </w:tc>
        <w:tc>
          <w:tcPr>
            <w:tcW w:w="3870" w:type="dxa"/>
            <w:shd w:val="clear" w:color="auto" w:fill="F2F2F2" w:themeFill="background1" w:themeFillShade="F2"/>
          </w:tcPr>
          <w:p w14:paraId="7AD99299" w14:textId="77777777" w:rsidR="005E2328" w:rsidRDefault="005E2328" w:rsidP="005E2328">
            <w:r>
              <w:t>Skills</w:t>
            </w:r>
          </w:p>
          <w:p w14:paraId="511CE597" w14:textId="77777777" w:rsidR="005E2328" w:rsidRDefault="005E2328" w:rsidP="005E2328">
            <w:pPr>
              <w:pStyle w:val="ListParagraph"/>
              <w:numPr>
                <w:ilvl w:val="0"/>
                <w:numId w:val="9"/>
              </w:numPr>
            </w:pPr>
            <w:r>
              <w:t>OB: Delivery</w:t>
            </w:r>
          </w:p>
          <w:p w14:paraId="381FD91F" w14:textId="6A52BA9C" w:rsidR="005E2328" w:rsidRDefault="005E2328" w:rsidP="005E2328">
            <w:pPr>
              <w:pStyle w:val="ListParagraph"/>
              <w:numPr>
                <w:ilvl w:val="0"/>
                <w:numId w:val="9"/>
              </w:numPr>
            </w:pPr>
            <w:r>
              <w:t>Pediatric Resuscitation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8D94C4F" w14:textId="138338ED" w:rsidR="005E2328" w:rsidRDefault="003E1639" w:rsidP="005E2328">
            <w:r>
              <w:t>Review the following skills in your textbook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EDED2B6" w14:textId="2657214F" w:rsidR="005E2328" w:rsidRDefault="00C5239F" w:rsidP="005E2328">
            <w:r>
              <w:t>Check Off</w:t>
            </w:r>
          </w:p>
          <w:p w14:paraId="27C3528B" w14:textId="5FABD4CC" w:rsidR="00C5239F" w:rsidRDefault="00C5239F" w:rsidP="007B0E03">
            <w:pPr>
              <w:pStyle w:val="ListParagraph"/>
              <w:numPr>
                <w:ilvl w:val="0"/>
                <w:numId w:val="19"/>
              </w:numPr>
            </w:pPr>
            <w:r>
              <w:t>OB: Delivery</w:t>
            </w:r>
          </w:p>
          <w:p w14:paraId="03514892" w14:textId="569C9D1C" w:rsidR="00C5239F" w:rsidRDefault="00C5239F" w:rsidP="007B0E03">
            <w:pPr>
              <w:pStyle w:val="ListParagraph"/>
              <w:numPr>
                <w:ilvl w:val="0"/>
                <w:numId w:val="19"/>
              </w:numPr>
            </w:pPr>
            <w:r>
              <w:t>Pediatric Resuscitation</w:t>
            </w:r>
          </w:p>
        </w:tc>
      </w:tr>
      <w:tr w:rsidR="002F05AF" w14:paraId="68C2B202" w14:textId="77777777" w:rsidTr="00571747">
        <w:tc>
          <w:tcPr>
            <w:tcW w:w="1890" w:type="dxa"/>
            <w:shd w:val="clear" w:color="auto" w:fill="F2F2F2" w:themeFill="background1" w:themeFillShade="F2"/>
          </w:tcPr>
          <w:p w14:paraId="47BE41EB" w14:textId="501FC8A5" w:rsidR="009C5FB9" w:rsidRDefault="00053352" w:rsidP="009C5FB9">
            <w:r>
              <w:t>April 24th</w:t>
            </w:r>
          </w:p>
          <w:p w14:paraId="555C5DFE" w14:textId="5DAC6FC5" w:rsidR="009C5FB9" w:rsidRDefault="009C5FB9" w:rsidP="009C5FB9">
            <w:r>
              <w:t>In Person Skills</w:t>
            </w:r>
          </w:p>
          <w:p w14:paraId="27C74B30" w14:textId="77777777" w:rsidR="009C5FB9" w:rsidRDefault="009C5FB9" w:rsidP="002F05AF"/>
          <w:p w14:paraId="385E0F1A" w14:textId="294BF9A6" w:rsidR="002F05AF" w:rsidRDefault="002F05AF" w:rsidP="002F05AF">
            <w:r w:rsidRPr="002937A4">
              <w:t>Skills Check-off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4332F837" w14:textId="515172FA" w:rsidR="00062B87" w:rsidRDefault="002F05AF" w:rsidP="002F05AF">
            <w:r w:rsidRPr="002937A4">
              <w:t>Skills Check-off</w:t>
            </w:r>
            <w:r>
              <w:t xml:space="preserve"> You must pass and complete your skills </w:t>
            </w:r>
            <w:r w:rsidR="00013DF8">
              <w:t>check-off</w:t>
            </w:r>
            <w:r w:rsidR="00571832">
              <w:t xml:space="preserve"> for course completion.</w:t>
            </w:r>
          </w:p>
          <w:p w14:paraId="4D8272F2" w14:textId="77777777" w:rsidR="009C5FB9" w:rsidRDefault="009C5FB9" w:rsidP="002F05AF"/>
          <w:p w14:paraId="1987D1AD" w14:textId="27469879" w:rsidR="00571832" w:rsidRPr="009C5FB9" w:rsidRDefault="00571832" w:rsidP="002F05AF">
            <w:pPr>
              <w:rPr>
                <w:i/>
                <w:iCs/>
              </w:rPr>
            </w:pPr>
            <w:r w:rsidRPr="009C5FB9">
              <w:rPr>
                <w:i/>
                <w:iCs/>
              </w:rPr>
              <w:t>If you are taking the NREMT written/Cognitive Exam</w:t>
            </w:r>
            <w:r w:rsidR="002A5A71" w:rsidRPr="009C5FB9">
              <w:rPr>
                <w:i/>
                <w:iCs/>
              </w:rPr>
              <w:t xml:space="preserve"> you must complete the following:</w:t>
            </w:r>
          </w:p>
          <w:p w14:paraId="621D290E" w14:textId="302DD6FE" w:rsidR="002F05AF" w:rsidRDefault="002A5A71" w:rsidP="009C5FB9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="002F05AF">
              <w:t xml:space="preserve">rior to scheduling your cognitive/written exam. You must submit your NREMT ATT letter prior to your cognitive exam. See the instructions on the Canvas portal: </w:t>
            </w:r>
            <w:r w:rsidR="002F05AF" w:rsidRPr="009C5FB9">
              <w:rPr>
                <w:i/>
                <w:iCs/>
              </w:rPr>
              <w:t>NREMT Exam Process</w:t>
            </w:r>
          </w:p>
          <w:p w14:paraId="0B7621A7" w14:textId="44AE8D79" w:rsidR="002F05AF" w:rsidRDefault="002F05AF" w:rsidP="002F05AF"/>
        </w:tc>
        <w:tc>
          <w:tcPr>
            <w:tcW w:w="2970" w:type="dxa"/>
            <w:shd w:val="clear" w:color="auto" w:fill="F2F2F2" w:themeFill="background1" w:themeFillShade="F2"/>
          </w:tcPr>
          <w:p w14:paraId="4DF5C8E7" w14:textId="77763AF0" w:rsidR="002F05AF" w:rsidRDefault="002F05AF" w:rsidP="002F05AF">
            <w:r w:rsidRPr="002937A4">
              <w:t>Practical/Skills Check-off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E08C50" w14:textId="77777777" w:rsidR="002F05AF" w:rsidRDefault="002F05AF" w:rsidP="002F05AF">
            <w:r w:rsidRPr="002937A4">
              <w:t>Skills Check-off</w:t>
            </w:r>
          </w:p>
          <w:p w14:paraId="69291976" w14:textId="01DB4CFB" w:rsidR="005A64CB" w:rsidRDefault="005A64CB" w:rsidP="005A64CB">
            <w:pPr>
              <w:pStyle w:val="ListParagraph"/>
              <w:numPr>
                <w:ilvl w:val="0"/>
                <w:numId w:val="13"/>
              </w:numPr>
            </w:pPr>
            <w:r>
              <w:t>All skills</w:t>
            </w:r>
          </w:p>
        </w:tc>
      </w:tr>
      <w:tr w:rsidR="005E2328" w14:paraId="100AD195" w14:textId="77777777" w:rsidTr="00832C3D">
        <w:tc>
          <w:tcPr>
            <w:tcW w:w="1890" w:type="dxa"/>
          </w:tcPr>
          <w:p w14:paraId="33E63FA5" w14:textId="393D0E18" w:rsidR="005E2328" w:rsidRDefault="005E2328" w:rsidP="005E2328"/>
        </w:tc>
        <w:tc>
          <w:tcPr>
            <w:tcW w:w="3870" w:type="dxa"/>
          </w:tcPr>
          <w:p w14:paraId="23247E33" w14:textId="081A83DF" w:rsidR="005E2328" w:rsidRDefault="005E2328" w:rsidP="005E2328"/>
        </w:tc>
        <w:tc>
          <w:tcPr>
            <w:tcW w:w="2970" w:type="dxa"/>
          </w:tcPr>
          <w:p w14:paraId="4A0A3B86" w14:textId="77777777" w:rsidR="005E2328" w:rsidRDefault="005E2328" w:rsidP="005E2328"/>
        </w:tc>
        <w:tc>
          <w:tcPr>
            <w:tcW w:w="2610" w:type="dxa"/>
          </w:tcPr>
          <w:p w14:paraId="059A6B16" w14:textId="77777777" w:rsidR="005E2328" w:rsidRDefault="005E2328" w:rsidP="005E2328"/>
        </w:tc>
      </w:tr>
      <w:tr w:rsidR="005E2328" w14:paraId="1FF26299" w14:textId="77777777" w:rsidTr="00832C3D">
        <w:tc>
          <w:tcPr>
            <w:tcW w:w="1890" w:type="dxa"/>
          </w:tcPr>
          <w:p w14:paraId="11426066" w14:textId="77777777" w:rsidR="005E2328" w:rsidRDefault="005E2328" w:rsidP="005E2328">
            <w:r>
              <w:t>Saturday</w:t>
            </w:r>
          </w:p>
          <w:p w14:paraId="19BC9ADC" w14:textId="77777777" w:rsidR="005E2328" w:rsidRDefault="005E2328" w:rsidP="005E2328">
            <w:r>
              <w:t>May 4</w:t>
            </w:r>
            <w:r w:rsidRPr="00DF53B4">
              <w:rPr>
                <w:vertAlign w:val="superscript"/>
              </w:rPr>
              <w:t>th</w:t>
            </w:r>
          </w:p>
          <w:p w14:paraId="4981068D" w14:textId="6F4CCB9C" w:rsidR="005E2328" w:rsidRDefault="005E2328" w:rsidP="005E2328">
            <w:r>
              <w:t>Time: TBA</w:t>
            </w:r>
          </w:p>
        </w:tc>
        <w:tc>
          <w:tcPr>
            <w:tcW w:w="3870" w:type="dxa"/>
          </w:tcPr>
          <w:p w14:paraId="0BE7B1E1" w14:textId="77777777" w:rsidR="005E2328" w:rsidRDefault="005E2328" w:rsidP="005E2328">
            <w:r>
              <w:t>Transport Operations</w:t>
            </w:r>
          </w:p>
          <w:p w14:paraId="32A6ADA9" w14:textId="77777777" w:rsidR="005E2328" w:rsidRDefault="005E2328" w:rsidP="005E2328">
            <w:r>
              <w:t>Vehicle Rescue and Operations</w:t>
            </w:r>
          </w:p>
          <w:p w14:paraId="75E53340" w14:textId="49A511F6" w:rsidR="005E2328" w:rsidRDefault="005E2328" w:rsidP="005E2328">
            <w:r>
              <w:t>Incident Management</w:t>
            </w:r>
          </w:p>
        </w:tc>
        <w:tc>
          <w:tcPr>
            <w:tcW w:w="2970" w:type="dxa"/>
          </w:tcPr>
          <w:p w14:paraId="1E1C8A64" w14:textId="77777777" w:rsidR="005E2328" w:rsidRDefault="005E2328" w:rsidP="005E2328">
            <w:r>
              <w:t>Chapter 19</w:t>
            </w:r>
          </w:p>
          <w:p w14:paraId="04322FFC" w14:textId="77777777" w:rsidR="005E2328" w:rsidRDefault="005E2328" w:rsidP="005E2328">
            <w:r>
              <w:t>Chapter 20</w:t>
            </w:r>
          </w:p>
          <w:p w14:paraId="74EC0AE5" w14:textId="45E9F03C" w:rsidR="005E2328" w:rsidRDefault="005E2328" w:rsidP="005E2328">
            <w:r>
              <w:t>Chapter 21</w:t>
            </w:r>
          </w:p>
        </w:tc>
        <w:tc>
          <w:tcPr>
            <w:tcW w:w="2610" w:type="dxa"/>
          </w:tcPr>
          <w:p w14:paraId="67346D1A" w14:textId="17EF6E89" w:rsidR="005E2328" w:rsidRDefault="005E2328" w:rsidP="005E2328">
            <w:r>
              <w:t>-Assignments on Canvas</w:t>
            </w:r>
          </w:p>
          <w:p w14:paraId="1E6ADBB8" w14:textId="06ADC919" w:rsidR="005E2328" w:rsidRDefault="005E2328" w:rsidP="005E2328">
            <w:r>
              <w:t xml:space="preserve">-Extrication Lab and Helicopter landing &amp; Safety. </w:t>
            </w:r>
          </w:p>
        </w:tc>
      </w:tr>
      <w:tr w:rsidR="005E2328" w14:paraId="405C7D77" w14:textId="77777777" w:rsidTr="00832C3D">
        <w:tc>
          <w:tcPr>
            <w:tcW w:w="1890" w:type="dxa"/>
          </w:tcPr>
          <w:p w14:paraId="0FA5B671" w14:textId="2F7C108D" w:rsidR="005E2328" w:rsidRDefault="005E2328" w:rsidP="005E2328"/>
        </w:tc>
        <w:tc>
          <w:tcPr>
            <w:tcW w:w="3870" w:type="dxa"/>
          </w:tcPr>
          <w:p w14:paraId="6354CED6" w14:textId="1E2F843A" w:rsidR="005E2328" w:rsidRDefault="005E2328" w:rsidP="005E2328"/>
        </w:tc>
        <w:tc>
          <w:tcPr>
            <w:tcW w:w="2970" w:type="dxa"/>
          </w:tcPr>
          <w:p w14:paraId="478FD403" w14:textId="77777777" w:rsidR="005E2328" w:rsidRDefault="005E2328" w:rsidP="005E2328"/>
        </w:tc>
        <w:tc>
          <w:tcPr>
            <w:tcW w:w="2610" w:type="dxa"/>
          </w:tcPr>
          <w:p w14:paraId="73C562FC" w14:textId="77777777" w:rsidR="005E2328" w:rsidRDefault="005E2328" w:rsidP="005E2328"/>
        </w:tc>
      </w:tr>
      <w:tr w:rsidR="005E2328" w14:paraId="4939D631" w14:textId="77777777" w:rsidTr="00832C3D">
        <w:tc>
          <w:tcPr>
            <w:tcW w:w="1890" w:type="dxa"/>
          </w:tcPr>
          <w:p w14:paraId="2FFBF7F3" w14:textId="0DB9C49E" w:rsidR="005E2328" w:rsidRDefault="005E2328" w:rsidP="005E2328">
            <w:r>
              <w:t>NREMT Cognitive Exam</w:t>
            </w:r>
          </w:p>
        </w:tc>
        <w:tc>
          <w:tcPr>
            <w:tcW w:w="3870" w:type="dxa"/>
          </w:tcPr>
          <w:p w14:paraId="706404A9" w14:textId="715A36AA" w:rsidR="005E2328" w:rsidRDefault="005E2328" w:rsidP="005E2328">
            <w:r>
              <w:t>See instructions on the Canvas Portal: NREMT Cognitive Exam process</w:t>
            </w:r>
          </w:p>
        </w:tc>
        <w:tc>
          <w:tcPr>
            <w:tcW w:w="2970" w:type="dxa"/>
          </w:tcPr>
          <w:p w14:paraId="4813AA00" w14:textId="77777777" w:rsidR="005E2328" w:rsidRDefault="005E2328" w:rsidP="005E2328"/>
        </w:tc>
        <w:tc>
          <w:tcPr>
            <w:tcW w:w="2610" w:type="dxa"/>
          </w:tcPr>
          <w:p w14:paraId="356D9D57" w14:textId="73971616" w:rsidR="005E2328" w:rsidRDefault="005E2328" w:rsidP="005E2328">
            <w:r>
              <w:t>Schedule with Pearson Vue Testing Center</w:t>
            </w:r>
          </w:p>
        </w:tc>
      </w:tr>
      <w:tr w:rsidR="00453037" w14:paraId="6596F64B" w14:textId="77777777" w:rsidTr="00832C3D">
        <w:tc>
          <w:tcPr>
            <w:tcW w:w="1890" w:type="dxa"/>
          </w:tcPr>
          <w:p w14:paraId="55CA2D18" w14:textId="57D8FA68" w:rsidR="00453037" w:rsidRDefault="00453037" w:rsidP="005E2328"/>
        </w:tc>
        <w:tc>
          <w:tcPr>
            <w:tcW w:w="3870" w:type="dxa"/>
          </w:tcPr>
          <w:p w14:paraId="4830C8EF" w14:textId="77777777" w:rsidR="00453037" w:rsidRDefault="00453037" w:rsidP="005E2328"/>
        </w:tc>
        <w:tc>
          <w:tcPr>
            <w:tcW w:w="2970" w:type="dxa"/>
          </w:tcPr>
          <w:p w14:paraId="12996327" w14:textId="77777777" w:rsidR="00453037" w:rsidRDefault="00453037" w:rsidP="005E2328"/>
        </w:tc>
        <w:tc>
          <w:tcPr>
            <w:tcW w:w="2610" w:type="dxa"/>
          </w:tcPr>
          <w:p w14:paraId="217D78FB" w14:textId="77777777" w:rsidR="00453037" w:rsidRDefault="00453037" w:rsidP="005E2328"/>
        </w:tc>
      </w:tr>
    </w:tbl>
    <w:p w14:paraId="327A063F" w14:textId="77777777" w:rsidR="00D72432" w:rsidRDefault="00D72432"/>
    <w:sectPr w:rsidR="00D7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D92"/>
    <w:multiLevelType w:val="hybridMultilevel"/>
    <w:tmpl w:val="562419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F4784B"/>
    <w:multiLevelType w:val="hybridMultilevel"/>
    <w:tmpl w:val="7140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0C7C"/>
    <w:multiLevelType w:val="hybridMultilevel"/>
    <w:tmpl w:val="A3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44D"/>
    <w:multiLevelType w:val="hybridMultilevel"/>
    <w:tmpl w:val="F384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51A9"/>
    <w:multiLevelType w:val="hybridMultilevel"/>
    <w:tmpl w:val="2902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6C0"/>
    <w:multiLevelType w:val="hybridMultilevel"/>
    <w:tmpl w:val="B1B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0AD7"/>
    <w:multiLevelType w:val="hybridMultilevel"/>
    <w:tmpl w:val="184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B36"/>
    <w:multiLevelType w:val="hybridMultilevel"/>
    <w:tmpl w:val="EEB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73AC"/>
    <w:multiLevelType w:val="hybridMultilevel"/>
    <w:tmpl w:val="DDDC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81CAE"/>
    <w:multiLevelType w:val="hybridMultilevel"/>
    <w:tmpl w:val="C266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8072D"/>
    <w:multiLevelType w:val="hybridMultilevel"/>
    <w:tmpl w:val="937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7059D"/>
    <w:multiLevelType w:val="hybridMultilevel"/>
    <w:tmpl w:val="E6B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0EDD"/>
    <w:multiLevelType w:val="hybridMultilevel"/>
    <w:tmpl w:val="DF5E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539E"/>
    <w:multiLevelType w:val="hybridMultilevel"/>
    <w:tmpl w:val="2BA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4057B"/>
    <w:multiLevelType w:val="hybridMultilevel"/>
    <w:tmpl w:val="4244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1E40"/>
    <w:multiLevelType w:val="hybridMultilevel"/>
    <w:tmpl w:val="31B8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067E"/>
    <w:multiLevelType w:val="hybridMultilevel"/>
    <w:tmpl w:val="E1F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8589E"/>
    <w:multiLevelType w:val="hybridMultilevel"/>
    <w:tmpl w:val="E708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2F0"/>
    <w:multiLevelType w:val="hybridMultilevel"/>
    <w:tmpl w:val="F12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42186">
    <w:abstractNumId w:val="18"/>
  </w:num>
  <w:num w:numId="2" w16cid:durableId="705763958">
    <w:abstractNumId w:val="11"/>
  </w:num>
  <w:num w:numId="3" w16cid:durableId="1808550267">
    <w:abstractNumId w:val="7"/>
  </w:num>
  <w:num w:numId="4" w16cid:durableId="350375125">
    <w:abstractNumId w:val="14"/>
  </w:num>
  <w:num w:numId="5" w16cid:durableId="1462306317">
    <w:abstractNumId w:val="10"/>
  </w:num>
  <w:num w:numId="6" w16cid:durableId="772821598">
    <w:abstractNumId w:val="2"/>
  </w:num>
  <w:num w:numId="7" w16cid:durableId="1821145224">
    <w:abstractNumId w:val="13"/>
  </w:num>
  <w:num w:numId="8" w16cid:durableId="1096026126">
    <w:abstractNumId w:val="5"/>
  </w:num>
  <w:num w:numId="9" w16cid:durableId="1697005641">
    <w:abstractNumId w:val="16"/>
  </w:num>
  <w:num w:numId="10" w16cid:durableId="1281565950">
    <w:abstractNumId w:val="12"/>
  </w:num>
  <w:num w:numId="11" w16cid:durableId="47071441">
    <w:abstractNumId w:val="15"/>
  </w:num>
  <w:num w:numId="12" w16cid:durableId="1063216360">
    <w:abstractNumId w:val="17"/>
  </w:num>
  <w:num w:numId="13" w16cid:durableId="1892115255">
    <w:abstractNumId w:val="0"/>
  </w:num>
  <w:num w:numId="14" w16cid:durableId="1966234058">
    <w:abstractNumId w:val="9"/>
  </w:num>
  <w:num w:numId="15" w16cid:durableId="558246989">
    <w:abstractNumId w:val="8"/>
  </w:num>
  <w:num w:numId="16" w16cid:durableId="382146111">
    <w:abstractNumId w:val="4"/>
  </w:num>
  <w:num w:numId="17" w16cid:durableId="1436249843">
    <w:abstractNumId w:val="3"/>
  </w:num>
  <w:num w:numId="18" w16cid:durableId="1938127040">
    <w:abstractNumId w:val="6"/>
  </w:num>
  <w:num w:numId="19" w16cid:durableId="67996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2"/>
    <w:rsid w:val="00013DF8"/>
    <w:rsid w:val="00026F21"/>
    <w:rsid w:val="000529BA"/>
    <w:rsid w:val="00053352"/>
    <w:rsid w:val="0006206A"/>
    <w:rsid w:val="00062B87"/>
    <w:rsid w:val="00071CB4"/>
    <w:rsid w:val="000910CA"/>
    <w:rsid w:val="000B67AD"/>
    <w:rsid w:val="000C17F3"/>
    <w:rsid w:val="000F5FAC"/>
    <w:rsid w:val="001571F7"/>
    <w:rsid w:val="00191639"/>
    <w:rsid w:val="001A16D3"/>
    <w:rsid w:val="001B3A33"/>
    <w:rsid w:val="001B63A5"/>
    <w:rsid w:val="00200E48"/>
    <w:rsid w:val="00212781"/>
    <w:rsid w:val="00213E83"/>
    <w:rsid w:val="00257406"/>
    <w:rsid w:val="00291156"/>
    <w:rsid w:val="002A5A71"/>
    <w:rsid w:val="002E674C"/>
    <w:rsid w:val="002F05AF"/>
    <w:rsid w:val="002F36CA"/>
    <w:rsid w:val="002F3CC1"/>
    <w:rsid w:val="002F6897"/>
    <w:rsid w:val="0030596A"/>
    <w:rsid w:val="00312840"/>
    <w:rsid w:val="003156B0"/>
    <w:rsid w:val="00320D14"/>
    <w:rsid w:val="00323049"/>
    <w:rsid w:val="00324443"/>
    <w:rsid w:val="00390C6B"/>
    <w:rsid w:val="003916E2"/>
    <w:rsid w:val="003939E9"/>
    <w:rsid w:val="003D5710"/>
    <w:rsid w:val="003E1639"/>
    <w:rsid w:val="004037A5"/>
    <w:rsid w:val="00444EFC"/>
    <w:rsid w:val="00452866"/>
    <w:rsid w:val="00452A08"/>
    <w:rsid w:val="00453037"/>
    <w:rsid w:val="004713B9"/>
    <w:rsid w:val="00474AF5"/>
    <w:rsid w:val="0049596E"/>
    <w:rsid w:val="004A09E1"/>
    <w:rsid w:val="004B578E"/>
    <w:rsid w:val="004E5638"/>
    <w:rsid w:val="005064D0"/>
    <w:rsid w:val="00513535"/>
    <w:rsid w:val="00513C4C"/>
    <w:rsid w:val="00537D46"/>
    <w:rsid w:val="00542EE6"/>
    <w:rsid w:val="00562684"/>
    <w:rsid w:val="00571747"/>
    <w:rsid w:val="00571832"/>
    <w:rsid w:val="00573580"/>
    <w:rsid w:val="00591707"/>
    <w:rsid w:val="005A64CB"/>
    <w:rsid w:val="005A7F41"/>
    <w:rsid w:val="005C0664"/>
    <w:rsid w:val="005C6670"/>
    <w:rsid w:val="005E2328"/>
    <w:rsid w:val="0061247E"/>
    <w:rsid w:val="0064473B"/>
    <w:rsid w:val="0066314D"/>
    <w:rsid w:val="00672327"/>
    <w:rsid w:val="00681780"/>
    <w:rsid w:val="006962F8"/>
    <w:rsid w:val="006E2DD0"/>
    <w:rsid w:val="006E709C"/>
    <w:rsid w:val="00710F57"/>
    <w:rsid w:val="00736235"/>
    <w:rsid w:val="00737740"/>
    <w:rsid w:val="007A30FC"/>
    <w:rsid w:val="007B0E03"/>
    <w:rsid w:val="007B3379"/>
    <w:rsid w:val="007B4CF7"/>
    <w:rsid w:val="007C4C07"/>
    <w:rsid w:val="00814099"/>
    <w:rsid w:val="00814764"/>
    <w:rsid w:val="00832C3D"/>
    <w:rsid w:val="00847291"/>
    <w:rsid w:val="00865489"/>
    <w:rsid w:val="00875523"/>
    <w:rsid w:val="008939A3"/>
    <w:rsid w:val="008C599C"/>
    <w:rsid w:val="008D0D2F"/>
    <w:rsid w:val="008D38C2"/>
    <w:rsid w:val="008E7337"/>
    <w:rsid w:val="00903900"/>
    <w:rsid w:val="00932660"/>
    <w:rsid w:val="0096228E"/>
    <w:rsid w:val="00977A52"/>
    <w:rsid w:val="0098185A"/>
    <w:rsid w:val="009B363D"/>
    <w:rsid w:val="009C5FB9"/>
    <w:rsid w:val="009F0A98"/>
    <w:rsid w:val="00A034BB"/>
    <w:rsid w:val="00A4291F"/>
    <w:rsid w:val="00A85E4A"/>
    <w:rsid w:val="00AE4659"/>
    <w:rsid w:val="00B044B3"/>
    <w:rsid w:val="00B1046B"/>
    <w:rsid w:val="00B464AC"/>
    <w:rsid w:val="00B63DFB"/>
    <w:rsid w:val="00B84C1F"/>
    <w:rsid w:val="00BB0D1B"/>
    <w:rsid w:val="00BD33A5"/>
    <w:rsid w:val="00C03C51"/>
    <w:rsid w:val="00C219D4"/>
    <w:rsid w:val="00C3211D"/>
    <w:rsid w:val="00C5239F"/>
    <w:rsid w:val="00C61BF3"/>
    <w:rsid w:val="00C76678"/>
    <w:rsid w:val="00C76829"/>
    <w:rsid w:val="00C92C08"/>
    <w:rsid w:val="00CA4C50"/>
    <w:rsid w:val="00CB3FFC"/>
    <w:rsid w:val="00CB6B10"/>
    <w:rsid w:val="00CC67C9"/>
    <w:rsid w:val="00CE148F"/>
    <w:rsid w:val="00D45268"/>
    <w:rsid w:val="00D61EDF"/>
    <w:rsid w:val="00D64964"/>
    <w:rsid w:val="00D72432"/>
    <w:rsid w:val="00DA4EAA"/>
    <w:rsid w:val="00DF53B4"/>
    <w:rsid w:val="00E04F18"/>
    <w:rsid w:val="00E05837"/>
    <w:rsid w:val="00E12AC0"/>
    <w:rsid w:val="00E138FB"/>
    <w:rsid w:val="00E26743"/>
    <w:rsid w:val="00EA605F"/>
    <w:rsid w:val="00EC2CD3"/>
    <w:rsid w:val="00ED018B"/>
    <w:rsid w:val="00ED70F5"/>
    <w:rsid w:val="00EF6729"/>
    <w:rsid w:val="00F36B40"/>
    <w:rsid w:val="00F40008"/>
    <w:rsid w:val="00F403D4"/>
    <w:rsid w:val="00F51F6F"/>
    <w:rsid w:val="00F55351"/>
    <w:rsid w:val="00F61CCA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8A863"/>
  <w15:chartTrackingRefBased/>
  <w15:docId w15:val="{2E5CCA28-C10E-4454-878A-4A6658E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4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4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4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4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4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4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2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2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2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2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2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24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4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243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7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O'Hagan</dc:creator>
  <cp:keywords/>
  <dc:description/>
  <cp:lastModifiedBy>Hussein Abulamzi</cp:lastModifiedBy>
  <cp:revision>11</cp:revision>
  <cp:lastPrinted>2024-03-11T16:55:00Z</cp:lastPrinted>
  <dcterms:created xsi:type="dcterms:W3CDTF">2024-03-11T16:24:00Z</dcterms:created>
  <dcterms:modified xsi:type="dcterms:W3CDTF">2024-03-13T13:52:00Z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67ae0457ff66964c60efb78282ddaf51ed9f63897ce401c8ecb70781f27ced73</vt:lpwstr>
  </property>
</Properties>
</file>